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A642" w14:textId="7F1F96A3" w:rsidR="00AD6444" w:rsidRDefault="00AD6444">
      <w:pPr>
        <w:spacing w:after="0" w:line="259" w:lineRule="auto"/>
        <w:ind w:left="0" w:firstLine="0"/>
        <w:rPr>
          <w:b/>
          <w:color w:val="0089CF"/>
          <w:sz w:val="36"/>
        </w:rPr>
      </w:pPr>
    </w:p>
    <w:p w14:paraId="1D24E83A" w14:textId="0730C108" w:rsidR="00115D0E" w:rsidRPr="00392EC2" w:rsidRDefault="0009088E">
      <w:pPr>
        <w:spacing w:after="0" w:line="259" w:lineRule="auto"/>
        <w:ind w:left="0" w:firstLine="0"/>
        <w:rPr>
          <w:color w:val="4472C4" w:themeColor="accent1"/>
        </w:rPr>
      </w:pPr>
      <w:r w:rsidRPr="00392EC2">
        <w:rPr>
          <w:b/>
          <w:color w:val="4472C4" w:themeColor="accent1"/>
          <w:sz w:val="36"/>
        </w:rPr>
        <w:t>“</w:t>
      </w:r>
      <w:r w:rsidR="00450C04" w:rsidRPr="00392EC2">
        <w:rPr>
          <w:b/>
          <w:color w:val="4472C4" w:themeColor="accent1"/>
          <w:sz w:val="36"/>
        </w:rPr>
        <w:t>First 48</w:t>
      </w:r>
      <w:r w:rsidRPr="00392EC2">
        <w:rPr>
          <w:b/>
          <w:color w:val="4472C4" w:themeColor="accent1"/>
          <w:sz w:val="36"/>
        </w:rPr>
        <w:t>”</w:t>
      </w:r>
      <w:r w:rsidR="00450C04" w:rsidRPr="00392EC2">
        <w:rPr>
          <w:b/>
          <w:color w:val="4472C4" w:themeColor="accent1"/>
          <w:sz w:val="36"/>
        </w:rPr>
        <w:t xml:space="preserve"> Response Plan </w:t>
      </w:r>
      <w:r w:rsidR="00F34F58">
        <w:rPr>
          <w:b/>
          <w:color w:val="4472C4" w:themeColor="accent1"/>
          <w:sz w:val="36"/>
        </w:rPr>
        <w:t>(editable template)</w:t>
      </w:r>
    </w:p>
    <w:p w14:paraId="2BEDAF65" w14:textId="77777777" w:rsidR="00115D0E" w:rsidRDefault="00450C04">
      <w:pPr>
        <w:spacing w:after="0" w:line="259" w:lineRule="auto"/>
        <w:ind w:left="0" w:firstLine="0"/>
      </w:pPr>
      <w:r>
        <w:t xml:space="preserve"> </w:t>
      </w:r>
    </w:p>
    <w:p w14:paraId="747166AB" w14:textId="77777777" w:rsidR="0009088E" w:rsidRPr="00392EC2" w:rsidRDefault="0009088E">
      <w:pPr>
        <w:ind w:left="-5"/>
        <w:rPr>
          <w:b/>
          <w:sz w:val="22"/>
        </w:rPr>
      </w:pPr>
      <w:r w:rsidRPr="00392EC2">
        <w:rPr>
          <w:b/>
          <w:sz w:val="22"/>
        </w:rPr>
        <w:t>Context:</w:t>
      </w:r>
    </w:p>
    <w:p w14:paraId="727AC06F" w14:textId="77777777" w:rsidR="0009088E" w:rsidRDefault="0009088E">
      <w:pPr>
        <w:ind w:left="-5"/>
        <w:rPr>
          <w:sz w:val="22"/>
        </w:rPr>
      </w:pPr>
    </w:p>
    <w:p w14:paraId="0F93EF09" w14:textId="18D2562C" w:rsidR="00392EC2" w:rsidRDefault="00392EC2">
      <w:pPr>
        <w:ind w:left="-5"/>
        <w:rPr>
          <w:sz w:val="22"/>
        </w:rPr>
      </w:pPr>
      <w:r>
        <w:rPr>
          <w:sz w:val="22"/>
        </w:rPr>
        <w:t>A cybersecurity or similar incident can have a significant impact on the business. The impact can be managed by a structured incident management process.</w:t>
      </w:r>
    </w:p>
    <w:p w14:paraId="79E2DF0D" w14:textId="77777777" w:rsidR="00392EC2" w:rsidRDefault="00392EC2">
      <w:pPr>
        <w:ind w:left="-5"/>
        <w:rPr>
          <w:sz w:val="22"/>
        </w:rPr>
      </w:pPr>
    </w:p>
    <w:p w14:paraId="586E839E" w14:textId="3E974FF7" w:rsidR="00115D0E" w:rsidRPr="0009088E" w:rsidRDefault="0009088E">
      <w:pPr>
        <w:ind w:left="-5"/>
        <w:rPr>
          <w:sz w:val="22"/>
        </w:rPr>
      </w:pPr>
      <w:r>
        <w:rPr>
          <w:sz w:val="22"/>
        </w:rPr>
        <w:t>T</w:t>
      </w:r>
      <w:r w:rsidR="00392EC2">
        <w:rPr>
          <w:sz w:val="22"/>
        </w:rPr>
        <w:t xml:space="preserve">his </w:t>
      </w:r>
      <w:r w:rsidR="00450C04" w:rsidRPr="0009088E">
        <w:rPr>
          <w:sz w:val="22"/>
        </w:rPr>
        <w:t>process will initiate an appropriate response to an event which has the potential to cause significant damage to the</w:t>
      </w:r>
      <w:r w:rsidR="00F34F58">
        <w:rPr>
          <w:sz w:val="22"/>
        </w:rPr>
        <w:t xml:space="preserve"> c</w:t>
      </w:r>
      <w:r>
        <w:rPr>
          <w:sz w:val="22"/>
        </w:rPr>
        <w:t xml:space="preserve">ompany’s </w:t>
      </w:r>
      <w:r w:rsidRPr="0009088E">
        <w:rPr>
          <w:sz w:val="22"/>
        </w:rPr>
        <w:t>brand</w:t>
      </w:r>
      <w:r w:rsidR="00450C04" w:rsidRPr="0009088E">
        <w:rPr>
          <w:sz w:val="22"/>
        </w:rPr>
        <w:t>, reputation,</w:t>
      </w:r>
      <w:r>
        <w:rPr>
          <w:sz w:val="22"/>
        </w:rPr>
        <w:t xml:space="preserve"> customers and stakeholders</w:t>
      </w:r>
      <w:r w:rsidR="00450C04" w:rsidRPr="0009088E">
        <w:rPr>
          <w:sz w:val="22"/>
        </w:rPr>
        <w:t xml:space="preserve">. </w:t>
      </w:r>
    </w:p>
    <w:p w14:paraId="22BC1AA5" w14:textId="77777777" w:rsidR="00115D0E" w:rsidRPr="0009088E" w:rsidRDefault="00450C04">
      <w:pPr>
        <w:spacing w:after="0" w:line="259" w:lineRule="auto"/>
        <w:ind w:left="0" w:firstLine="0"/>
        <w:rPr>
          <w:sz w:val="22"/>
        </w:rPr>
      </w:pPr>
      <w:r w:rsidRPr="0009088E">
        <w:rPr>
          <w:sz w:val="22"/>
        </w:rPr>
        <w:t xml:space="preserve"> </w:t>
      </w:r>
    </w:p>
    <w:p w14:paraId="73067F75" w14:textId="77777777" w:rsidR="0009088E" w:rsidRDefault="00450C04">
      <w:pPr>
        <w:ind w:left="-5"/>
        <w:rPr>
          <w:sz w:val="22"/>
        </w:rPr>
      </w:pPr>
      <w:r w:rsidRPr="0009088E">
        <w:rPr>
          <w:sz w:val="22"/>
        </w:rPr>
        <w:t xml:space="preserve">In the event of this process being triggered it is essential that all stakeholders make themselves available for an initial emergency meeting or conference call as soon as possible, and are fully contactable throughout the process. </w:t>
      </w:r>
    </w:p>
    <w:p w14:paraId="57B12E81" w14:textId="77777777" w:rsidR="0009088E" w:rsidRDefault="0009088E">
      <w:pPr>
        <w:ind w:left="-5"/>
        <w:rPr>
          <w:sz w:val="22"/>
        </w:rPr>
      </w:pPr>
    </w:p>
    <w:p w14:paraId="2556E20B" w14:textId="5B549A52" w:rsidR="00115D0E" w:rsidRPr="0009088E" w:rsidRDefault="00450C04">
      <w:pPr>
        <w:ind w:left="-5"/>
        <w:rPr>
          <w:sz w:val="22"/>
        </w:rPr>
      </w:pPr>
      <w:r w:rsidRPr="0009088E">
        <w:rPr>
          <w:sz w:val="22"/>
        </w:rPr>
        <w:t xml:space="preserve">The first 24-48 hours are the most critical.  </w:t>
      </w:r>
    </w:p>
    <w:p w14:paraId="112A7905" w14:textId="77777777" w:rsidR="00115D0E" w:rsidRDefault="00450C04">
      <w:pPr>
        <w:spacing w:after="0" w:line="259" w:lineRule="auto"/>
        <w:ind w:left="0" w:firstLine="0"/>
      </w:pPr>
      <w:r>
        <w:t xml:space="preserve"> </w:t>
      </w:r>
    </w:p>
    <w:p w14:paraId="25717110" w14:textId="28C1539A" w:rsidR="00115D0E" w:rsidRPr="00C22D43" w:rsidRDefault="0009088E">
      <w:pPr>
        <w:spacing w:after="0" w:line="259" w:lineRule="auto"/>
        <w:ind w:left="0" w:firstLine="0"/>
        <w:rPr>
          <w:b/>
        </w:rPr>
      </w:pPr>
      <w:r w:rsidRPr="00C22D43">
        <w:rPr>
          <w:b/>
          <w:sz w:val="22"/>
        </w:rPr>
        <w:t>Objective: to enable all parties to carry out their communications roles in a declared emergency and manage the incident to the end of the first impact phase.</w:t>
      </w:r>
    </w:p>
    <w:p w14:paraId="60B2AFE0" w14:textId="77777777" w:rsidR="00115D0E" w:rsidRPr="00BB631A" w:rsidRDefault="00450C04">
      <w:pPr>
        <w:spacing w:after="0" w:line="259" w:lineRule="auto"/>
        <w:ind w:left="0" w:firstLine="0"/>
        <w:rPr>
          <w:b/>
          <w:sz w:val="22"/>
        </w:rPr>
      </w:pPr>
      <w:r w:rsidRPr="00BB631A">
        <w:rPr>
          <w:b/>
          <w:sz w:val="22"/>
        </w:rPr>
        <w:t xml:space="preserve"> </w:t>
      </w:r>
    </w:p>
    <w:p w14:paraId="4212063B" w14:textId="113BFBFF" w:rsidR="00513846" w:rsidRDefault="00450C04">
      <w:pPr>
        <w:spacing w:after="0" w:line="259" w:lineRule="auto"/>
        <w:ind w:left="0" w:firstLine="0"/>
      </w:pPr>
      <w:r>
        <w:t xml:space="preserve"> </w:t>
      </w:r>
    </w:p>
    <w:p w14:paraId="453F283F" w14:textId="77777777" w:rsidR="00513846" w:rsidRDefault="00513846">
      <w:pPr>
        <w:spacing w:after="160" w:line="259" w:lineRule="auto"/>
        <w:ind w:left="0" w:firstLine="0"/>
      </w:pPr>
      <w:r>
        <w:br w:type="page"/>
      </w:r>
    </w:p>
    <w:p w14:paraId="2CD20CA6" w14:textId="77777777" w:rsidR="00115D0E" w:rsidRDefault="00115D0E">
      <w:pPr>
        <w:spacing w:after="0" w:line="259" w:lineRule="auto"/>
        <w:ind w:left="0" w:firstLine="0"/>
      </w:pPr>
    </w:p>
    <w:p w14:paraId="4885E7D0" w14:textId="77777777" w:rsidR="00115D0E" w:rsidRDefault="00450C04">
      <w:pPr>
        <w:spacing w:after="0" w:line="259" w:lineRule="auto"/>
        <w:ind w:left="0" w:firstLine="0"/>
      </w:pPr>
      <w:r>
        <w:t xml:space="preserve"> </w:t>
      </w:r>
    </w:p>
    <w:p w14:paraId="541B035C" w14:textId="77777777" w:rsidR="00115D0E" w:rsidRDefault="00450C04">
      <w:pPr>
        <w:spacing w:after="0" w:line="259" w:lineRule="auto"/>
        <w:ind w:left="0" w:firstLine="0"/>
      </w:pPr>
      <w:r>
        <w:t xml:space="preserve"> </w:t>
      </w:r>
    </w:p>
    <w:p w14:paraId="7EC5C8F0" w14:textId="77777777" w:rsidR="0009088E" w:rsidRDefault="00450C04">
      <w:pPr>
        <w:spacing w:after="0" w:line="259" w:lineRule="auto"/>
        <w:ind w:left="0" w:firstLine="0"/>
      </w:pPr>
      <w:r>
        <w:t xml:space="preserve"> </w:t>
      </w:r>
    </w:p>
    <w:sdt>
      <w:sdtPr>
        <w:rPr>
          <w:rFonts w:ascii="Arial" w:eastAsia="Arial" w:hAnsi="Arial" w:cs="Arial"/>
          <w:color w:val="000000"/>
          <w:sz w:val="24"/>
          <w:szCs w:val="22"/>
          <w:lang w:val="en-GB" w:eastAsia="en-GB"/>
        </w:rPr>
        <w:id w:val="607400430"/>
        <w:docPartObj>
          <w:docPartGallery w:val="Table of Contents"/>
          <w:docPartUnique/>
        </w:docPartObj>
      </w:sdtPr>
      <w:sdtEndPr>
        <w:rPr>
          <w:b/>
          <w:bCs/>
          <w:noProof/>
        </w:rPr>
      </w:sdtEndPr>
      <w:sdtContent>
        <w:p w14:paraId="04BA8AF0" w14:textId="31ECB66B" w:rsidR="0009088E" w:rsidRDefault="0009088E">
          <w:pPr>
            <w:pStyle w:val="TOCHeading"/>
          </w:pPr>
          <w:r>
            <w:t>Contents</w:t>
          </w:r>
        </w:p>
        <w:p w14:paraId="5E7F373B" w14:textId="77777777" w:rsidR="00513846" w:rsidRPr="00513846" w:rsidRDefault="00513846" w:rsidP="00513846">
          <w:pPr>
            <w:rPr>
              <w:lang w:val="en-US" w:eastAsia="en-US"/>
            </w:rPr>
          </w:pPr>
        </w:p>
        <w:p w14:paraId="7FC61EBA" w14:textId="77777777" w:rsidR="00110BBF" w:rsidRDefault="0009088E">
          <w:pPr>
            <w:pStyle w:val="TOC1"/>
            <w:tabs>
              <w:tab w:val="right" w:leader="dot" w:pos="8278"/>
            </w:tabs>
            <w:rPr>
              <w:rFonts w:asciiTheme="minorHAnsi" w:eastAsiaTheme="minorEastAsia" w:hAnsiTheme="minorHAnsi" w:cstheme="minorBidi"/>
              <w:noProof/>
              <w:color w:val="auto"/>
              <w:sz w:val="22"/>
            </w:rPr>
          </w:pPr>
          <w:r w:rsidRPr="00EE0ADF">
            <w:rPr>
              <w:b/>
              <w:bCs/>
              <w:noProof/>
              <w:sz w:val="20"/>
              <w:szCs w:val="20"/>
            </w:rPr>
            <w:fldChar w:fldCharType="begin"/>
          </w:r>
          <w:r w:rsidRPr="00EE0ADF">
            <w:rPr>
              <w:b/>
              <w:bCs/>
              <w:noProof/>
              <w:sz w:val="20"/>
              <w:szCs w:val="20"/>
            </w:rPr>
            <w:instrText xml:space="preserve"> TOC \o "1-3" \h \z \u </w:instrText>
          </w:r>
          <w:r w:rsidRPr="00EE0ADF">
            <w:rPr>
              <w:b/>
              <w:bCs/>
              <w:noProof/>
              <w:sz w:val="20"/>
              <w:szCs w:val="20"/>
            </w:rPr>
            <w:fldChar w:fldCharType="separate"/>
          </w:r>
          <w:hyperlink w:anchor="_Toc70326554" w:history="1">
            <w:r w:rsidR="00110BBF" w:rsidRPr="00601CF1">
              <w:rPr>
                <w:rStyle w:val="Hyperlink"/>
                <w:noProof/>
              </w:rPr>
              <w:t>Definitions</w:t>
            </w:r>
            <w:r w:rsidR="00110BBF">
              <w:rPr>
                <w:noProof/>
                <w:webHidden/>
              </w:rPr>
              <w:tab/>
            </w:r>
            <w:r w:rsidR="00110BBF">
              <w:rPr>
                <w:noProof/>
                <w:webHidden/>
              </w:rPr>
              <w:fldChar w:fldCharType="begin"/>
            </w:r>
            <w:r w:rsidR="00110BBF">
              <w:rPr>
                <w:noProof/>
                <w:webHidden/>
              </w:rPr>
              <w:instrText xml:space="preserve"> PAGEREF _Toc70326554 \h </w:instrText>
            </w:r>
            <w:r w:rsidR="00110BBF">
              <w:rPr>
                <w:noProof/>
                <w:webHidden/>
              </w:rPr>
            </w:r>
            <w:r w:rsidR="00110BBF">
              <w:rPr>
                <w:noProof/>
                <w:webHidden/>
              </w:rPr>
              <w:fldChar w:fldCharType="separate"/>
            </w:r>
            <w:r w:rsidR="00110BBF">
              <w:rPr>
                <w:noProof/>
                <w:webHidden/>
              </w:rPr>
              <w:t>3</w:t>
            </w:r>
            <w:r w:rsidR="00110BBF">
              <w:rPr>
                <w:noProof/>
                <w:webHidden/>
              </w:rPr>
              <w:fldChar w:fldCharType="end"/>
            </w:r>
          </w:hyperlink>
        </w:p>
        <w:p w14:paraId="6E95BFC7"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55" w:history="1">
            <w:r w:rsidR="00110BBF" w:rsidRPr="00601CF1">
              <w:rPr>
                <w:rStyle w:val="Hyperlink"/>
                <w:noProof/>
              </w:rPr>
              <w:t>First 48 Senior Group</w:t>
            </w:r>
            <w:r w:rsidR="00110BBF">
              <w:rPr>
                <w:noProof/>
                <w:webHidden/>
              </w:rPr>
              <w:tab/>
            </w:r>
            <w:r w:rsidR="00110BBF">
              <w:rPr>
                <w:noProof/>
                <w:webHidden/>
              </w:rPr>
              <w:fldChar w:fldCharType="begin"/>
            </w:r>
            <w:r w:rsidR="00110BBF">
              <w:rPr>
                <w:noProof/>
                <w:webHidden/>
              </w:rPr>
              <w:instrText xml:space="preserve"> PAGEREF _Toc70326555 \h </w:instrText>
            </w:r>
            <w:r w:rsidR="00110BBF">
              <w:rPr>
                <w:noProof/>
                <w:webHidden/>
              </w:rPr>
            </w:r>
            <w:r w:rsidR="00110BBF">
              <w:rPr>
                <w:noProof/>
                <w:webHidden/>
              </w:rPr>
              <w:fldChar w:fldCharType="separate"/>
            </w:r>
            <w:r w:rsidR="00110BBF">
              <w:rPr>
                <w:noProof/>
                <w:webHidden/>
              </w:rPr>
              <w:t>4</w:t>
            </w:r>
            <w:r w:rsidR="00110BBF">
              <w:rPr>
                <w:noProof/>
                <w:webHidden/>
              </w:rPr>
              <w:fldChar w:fldCharType="end"/>
            </w:r>
          </w:hyperlink>
        </w:p>
        <w:p w14:paraId="01EB1907"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56" w:history="1">
            <w:r w:rsidR="00110BBF" w:rsidRPr="00601CF1">
              <w:rPr>
                <w:rStyle w:val="Hyperlink"/>
                <w:noProof/>
              </w:rPr>
              <w:t>Dial in details for use by Senior Group only</w:t>
            </w:r>
            <w:r w:rsidR="00110BBF">
              <w:rPr>
                <w:noProof/>
                <w:webHidden/>
              </w:rPr>
              <w:tab/>
            </w:r>
            <w:r w:rsidR="00110BBF">
              <w:rPr>
                <w:noProof/>
                <w:webHidden/>
              </w:rPr>
              <w:fldChar w:fldCharType="begin"/>
            </w:r>
            <w:r w:rsidR="00110BBF">
              <w:rPr>
                <w:noProof/>
                <w:webHidden/>
              </w:rPr>
              <w:instrText xml:space="preserve"> PAGEREF _Toc70326556 \h </w:instrText>
            </w:r>
            <w:r w:rsidR="00110BBF">
              <w:rPr>
                <w:noProof/>
                <w:webHidden/>
              </w:rPr>
            </w:r>
            <w:r w:rsidR="00110BBF">
              <w:rPr>
                <w:noProof/>
                <w:webHidden/>
              </w:rPr>
              <w:fldChar w:fldCharType="separate"/>
            </w:r>
            <w:r w:rsidR="00110BBF">
              <w:rPr>
                <w:noProof/>
                <w:webHidden/>
              </w:rPr>
              <w:t>5</w:t>
            </w:r>
            <w:r w:rsidR="00110BBF">
              <w:rPr>
                <w:noProof/>
                <w:webHidden/>
              </w:rPr>
              <w:fldChar w:fldCharType="end"/>
            </w:r>
          </w:hyperlink>
        </w:p>
        <w:p w14:paraId="332BCC07"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57" w:history="1">
            <w:r w:rsidR="00110BBF" w:rsidRPr="00601CF1">
              <w:rPr>
                <w:rStyle w:val="Hyperlink"/>
                <w:noProof/>
              </w:rPr>
              <w:t>Communications Process</w:t>
            </w:r>
            <w:r w:rsidR="00110BBF">
              <w:rPr>
                <w:noProof/>
                <w:webHidden/>
              </w:rPr>
              <w:tab/>
            </w:r>
            <w:r w:rsidR="00110BBF">
              <w:rPr>
                <w:noProof/>
                <w:webHidden/>
              </w:rPr>
              <w:fldChar w:fldCharType="begin"/>
            </w:r>
            <w:r w:rsidR="00110BBF">
              <w:rPr>
                <w:noProof/>
                <w:webHidden/>
              </w:rPr>
              <w:instrText xml:space="preserve"> PAGEREF _Toc70326557 \h </w:instrText>
            </w:r>
            <w:r w:rsidR="00110BBF">
              <w:rPr>
                <w:noProof/>
                <w:webHidden/>
              </w:rPr>
            </w:r>
            <w:r w:rsidR="00110BBF">
              <w:rPr>
                <w:noProof/>
                <w:webHidden/>
              </w:rPr>
              <w:fldChar w:fldCharType="separate"/>
            </w:r>
            <w:r w:rsidR="00110BBF">
              <w:rPr>
                <w:noProof/>
                <w:webHidden/>
              </w:rPr>
              <w:t>7</w:t>
            </w:r>
            <w:r w:rsidR="00110BBF">
              <w:rPr>
                <w:noProof/>
                <w:webHidden/>
              </w:rPr>
              <w:fldChar w:fldCharType="end"/>
            </w:r>
          </w:hyperlink>
        </w:p>
        <w:p w14:paraId="323F0203"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58" w:history="1">
            <w:r w:rsidR="00110BBF" w:rsidRPr="00601CF1">
              <w:rPr>
                <w:rStyle w:val="Hyperlink"/>
                <w:noProof/>
              </w:rPr>
              <w:t>Key Considerations</w:t>
            </w:r>
            <w:r w:rsidR="00110BBF">
              <w:rPr>
                <w:noProof/>
                <w:webHidden/>
              </w:rPr>
              <w:tab/>
            </w:r>
            <w:r w:rsidR="00110BBF">
              <w:rPr>
                <w:noProof/>
                <w:webHidden/>
              </w:rPr>
              <w:fldChar w:fldCharType="begin"/>
            </w:r>
            <w:r w:rsidR="00110BBF">
              <w:rPr>
                <w:noProof/>
                <w:webHidden/>
              </w:rPr>
              <w:instrText xml:space="preserve"> PAGEREF _Toc70326558 \h </w:instrText>
            </w:r>
            <w:r w:rsidR="00110BBF">
              <w:rPr>
                <w:noProof/>
                <w:webHidden/>
              </w:rPr>
            </w:r>
            <w:r w:rsidR="00110BBF">
              <w:rPr>
                <w:noProof/>
                <w:webHidden/>
              </w:rPr>
              <w:fldChar w:fldCharType="separate"/>
            </w:r>
            <w:r w:rsidR="00110BBF">
              <w:rPr>
                <w:noProof/>
                <w:webHidden/>
              </w:rPr>
              <w:t>7</w:t>
            </w:r>
            <w:r w:rsidR="00110BBF">
              <w:rPr>
                <w:noProof/>
                <w:webHidden/>
              </w:rPr>
              <w:fldChar w:fldCharType="end"/>
            </w:r>
          </w:hyperlink>
        </w:p>
        <w:p w14:paraId="363CF2ED"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59" w:history="1">
            <w:r w:rsidR="00110BBF" w:rsidRPr="00601CF1">
              <w:rPr>
                <w:rStyle w:val="Hyperlink"/>
                <w:noProof/>
              </w:rPr>
              <w:t>Key Actions</w:t>
            </w:r>
            <w:r w:rsidR="00110BBF">
              <w:rPr>
                <w:noProof/>
                <w:webHidden/>
              </w:rPr>
              <w:tab/>
            </w:r>
            <w:r w:rsidR="00110BBF">
              <w:rPr>
                <w:noProof/>
                <w:webHidden/>
              </w:rPr>
              <w:fldChar w:fldCharType="begin"/>
            </w:r>
            <w:r w:rsidR="00110BBF">
              <w:rPr>
                <w:noProof/>
                <w:webHidden/>
              </w:rPr>
              <w:instrText xml:space="preserve"> PAGEREF _Toc70326559 \h </w:instrText>
            </w:r>
            <w:r w:rsidR="00110BBF">
              <w:rPr>
                <w:noProof/>
                <w:webHidden/>
              </w:rPr>
            </w:r>
            <w:r w:rsidR="00110BBF">
              <w:rPr>
                <w:noProof/>
                <w:webHidden/>
              </w:rPr>
              <w:fldChar w:fldCharType="separate"/>
            </w:r>
            <w:r w:rsidR="00110BBF">
              <w:rPr>
                <w:noProof/>
                <w:webHidden/>
              </w:rPr>
              <w:t>7</w:t>
            </w:r>
            <w:r w:rsidR="00110BBF">
              <w:rPr>
                <w:noProof/>
                <w:webHidden/>
              </w:rPr>
              <w:fldChar w:fldCharType="end"/>
            </w:r>
          </w:hyperlink>
        </w:p>
        <w:p w14:paraId="5B402CA9"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60" w:history="1">
            <w:r w:rsidR="00110BBF" w:rsidRPr="00601CF1">
              <w:rPr>
                <w:rStyle w:val="Hyperlink"/>
                <w:noProof/>
              </w:rPr>
              <w:t>Emergency Room Calls</w:t>
            </w:r>
            <w:r w:rsidR="00110BBF">
              <w:rPr>
                <w:noProof/>
                <w:webHidden/>
              </w:rPr>
              <w:tab/>
            </w:r>
            <w:r w:rsidR="00110BBF">
              <w:rPr>
                <w:noProof/>
                <w:webHidden/>
              </w:rPr>
              <w:fldChar w:fldCharType="begin"/>
            </w:r>
            <w:r w:rsidR="00110BBF">
              <w:rPr>
                <w:noProof/>
                <w:webHidden/>
              </w:rPr>
              <w:instrText xml:space="preserve"> PAGEREF _Toc70326560 \h </w:instrText>
            </w:r>
            <w:r w:rsidR="00110BBF">
              <w:rPr>
                <w:noProof/>
                <w:webHidden/>
              </w:rPr>
            </w:r>
            <w:r w:rsidR="00110BBF">
              <w:rPr>
                <w:noProof/>
                <w:webHidden/>
              </w:rPr>
              <w:fldChar w:fldCharType="separate"/>
            </w:r>
            <w:r w:rsidR="00110BBF">
              <w:rPr>
                <w:noProof/>
                <w:webHidden/>
              </w:rPr>
              <w:t>8</w:t>
            </w:r>
            <w:r w:rsidR="00110BBF">
              <w:rPr>
                <w:noProof/>
                <w:webHidden/>
              </w:rPr>
              <w:fldChar w:fldCharType="end"/>
            </w:r>
          </w:hyperlink>
        </w:p>
        <w:p w14:paraId="47FE42EF"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61" w:history="1">
            <w:r w:rsidR="00110BBF" w:rsidRPr="00601CF1">
              <w:rPr>
                <w:rStyle w:val="Hyperlink"/>
                <w:noProof/>
              </w:rPr>
              <w:t>Appendix  A – Communications Guidelines</w:t>
            </w:r>
            <w:r w:rsidR="00110BBF">
              <w:rPr>
                <w:noProof/>
                <w:webHidden/>
              </w:rPr>
              <w:tab/>
            </w:r>
            <w:r w:rsidR="00110BBF">
              <w:rPr>
                <w:noProof/>
                <w:webHidden/>
              </w:rPr>
              <w:fldChar w:fldCharType="begin"/>
            </w:r>
            <w:r w:rsidR="00110BBF">
              <w:rPr>
                <w:noProof/>
                <w:webHidden/>
              </w:rPr>
              <w:instrText xml:space="preserve"> PAGEREF _Toc70326561 \h </w:instrText>
            </w:r>
            <w:r w:rsidR="00110BBF">
              <w:rPr>
                <w:noProof/>
                <w:webHidden/>
              </w:rPr>
            </w:r>
            <w:r w:rsidR="00110BBF">
              <w:rPr>
                <w:noProof/>
                <w:webHidden/>
              </w:rPr>
              <w:fldChar w:fldCharType="separate"/>
            </w:r>
            <w:r w:rsidR="00110BBF">
              <w:rPr>
                <w:noProof/>
                <w:webHidden/>
              </w:rPr>
              <w:t>10</w:t>
            </w:r>
            <w:r w:rsidR="00110BBF">
              <w:rPr>
                <w:noProof/>
                <w:webHidden/>
              </w:rPr>
              <w:fldChar w:fldCharType="end"/>
            </w:r>
          </w:hyperlink>
        </w:p>
        <w:p w14:paraId="005AA81D"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62" w:history="1">
            <w:r w:rsidR="00110BBF" w:rsidRPr="00601CF1">
              <w:rPr>
                <w:rStyle w:val="Hyperlink"/>
                <w:noProof/>
              </w:rPr>
              <w:t>Appendix B- Business Unit Incident Report</w:t>
            </w:r>
            <w:r w:rsidR="00110BBF">
              <w:rPr>
                <w:noProof/>
                <w:webHidden/>
              </w:rPr>
              <w:tab/>
            </w:r>
            <w:r w:rsidR="00110BBF">
              <w:rPr>
                <w:noProof/>
                <w:webHidden/>
              </w:rPr>
              <w:fldChar w:fldCharType="begin"/>
            </w:r>
            <w:r w:rsidR="00110BBF">
              <w:rPr>
                <w:noProof/>
                <w:webHidden/>
              </w:rPr>
              <w:instrText xml:space="preserve"> PAGEREF _Toc70326562 \h </w:instrText>
            </w:r>
            <w:r w:rsidR="00110BBF">
              <w:rPr>
                <w:noProof/>
                <w:webHidden/>
              </w:rPr>
            </w:r>
            <w:r w:rsidR="00110BBF">
              <w:rPr>
                <w:noProof/>
                <w:webHidden/>
              </w:rPr>
              <w:fldChar w:fldCharType="separate"/>
            </w:r>
            <w:r w:rsidR="00110BBF">
              <w:rPr>
                <w:noProof/>
                <w:webHidden/>
              </w:rPr>
              <w:t>11</w:t>
            </w:r>
            <w:r w:rsidR="00110BBF">
              <w:rPr>
                <w:noProof/>
                <w:webHidden/>
              </w:rPr>
              <w:fldChar w:fldCharType="end"/>
            </w:r>
          </w:hyperlink>
        </w:p>
        <w:p w14:paraId="30F0197B" w14:textId="77777777" w:rsidR="00110BBF" w:rsidRDefault="00DB34C0">
          <w:pPr>
            <w:pStyle w:val="TOC1"/>
            <w:tabs>
              <w:tab w:val="right" w:leader="dot" w:pos="8278"/>
            </w:tabs>
            <w:rPr>
              <w:rFonts w:asciiTheme="minorHAnsi" w:eastAsiaTheme="minorEastAsia" w:hAnsiTheme="minorHAnsi" w:cstheme="minorBidi"/>
              <w:noProof/>
              <w:color w:val="auto"/>
              <w:sz w:val="22"/>
            </w:rPr>
          </w:pPr>
          <w:hyperlink w:anchor="_Toc70326563" w:history="1">
            <w:r w:rsidR="00110BBF" w:rsidRPr="00601CF1">
              <w:rPr>
                <w:rStyle w:val="Hyperlink"/>
                <w:noProof/>
              </w:rPr>
              <w:t>Appendix C – Colleague and Customer Briefing</w:t>
            </w:r>
            <w:r w:rsidR="00110BBF">
              <w:rPr>
                <w:noProof/>
                <w:webHidden/>
              </w:rPr>
              <w:tab/>
            </w:r>
            <w:r w:rsidR="00110BBF">
              <w:rPr>
                <w:noProof/>
                <w:webHidden/>
              </w:rPr>
              <w:fldChar w:fldCharType="begin"/>
            </w:r>
            <w:r w:rsidR="00110BBF">
              <w:rPr>
                <w:noProof/>
                <w:webHidden/>
              </w:rPr>
              <w:instrText xml:space="preserve"> PAGEREF _Toc70326563 \h </w:instrText>
            </w:r>
            <w:r w:rsidR="00110BBF">
              <w:rPr>
                <w:noProof/>
                <w:webHidden/>
              </w:rPr>
            </w:r>
            <w:r w:rsidR="00110BBF">
              <w:rPr>
                <w:noProof/>
                <w:webHidden/>
              </w:rPr>
              <w:fldChar w:fldCharType="separate"/>
            </w:r>
            <w:r w:rsidR="00110BBF">
              <w:rPr>
                <w:noProof/>
                <w:webHidden/>
              </w:rPr>
              <w:t>12</w:t>
            </w:r>
            <w:r w:rsidR="00110BBF">
              <w:rPr>
                <w:noProof/>
                <w:webHidden/>
              </w:rPr>
              <w:fldChar w:fldCharType="end"/>
            </w:r>
          </w:hyperlink>
        </w:p>
        <w:p w14:paraId="0370D476" w14:textId="0854A28D" w:rsidR="0009088E" w:rsidRDefault="0009088E">
          <w:r w:rsidRPr="00EE0ADF">
            <w:rPr>
              <w:b/>
              <w:bCs/>
              <w:noProof/>
              <w:sz w:val="20"/>
              <w:szCs w:val="20"/>
            </w:rPr>
            <w:fldChar w:fldCharType="end"/>
          </w:r>
        </w:p>
      </w:sdtContent>
    </w:sdt>
    <w:p w14:paraId="2B5CB05F" w14:textId="2361ECCA" w:rsidR="00115D0E" w:rsidRDefault="00115D0E">
      <w:pPr>
        <w:spacing w:after="0" w:line="259" w:lineRule="auto"/>
        <w:ind w:left="0" w:firstLine="0"/>
      </w:pPr>
    </w:p>
    <w:p w14:paraId="1DE6FF16" w14:textId="384AB831" w:rsidR="00110BBF" w:rsidRDefault="00450C04">
      <w:pPr>
        <w:spacing w:after="0" w:line="259" w:lineRule="auto"/>
        <w:ind w:left="0" w:firstLine="0"/>
      </w:pPr>
      <w:r>
        <w:t xml:space="preserve"> </w:t>
      </w:r>
    </w:p>
    <w:p w14:paraId="258914A8" w14:textId="77777777" w:rsidR="00110BBF" w:rsidRDefault="00110BBF">
      <w:pPr>
        <w:spacing w:after="160" w:line="259" w:lineRule="auto"/>
        <w:ind w:left="0" w:firstLine="0"/>
      </w:pPr>
      <w:r>
        <w:br w:type="page"/>
      </w:r>
    </w:p>
    <w:p w14:paraId="2A346D1D" w14:textId="77777777" w:rsidR="00115D0E" w:rsidRDefault="00115D0E">
      <w:pPr>
        <w:spacing w:after="0" w:line="259" w:lineRule="auto"/>
        <w:ind w:left="0" w:firstLine="0"/>
      </w:pPr>
    </w:p>
    <w:p w14:paraId="41D4A8E9" w14:textId="77777777" w:rsidR="00115D0E" w:rsidRDefault="00450C04">
      <w:pPr>
        <w:spacing w:after="0" w:line="259" w:lineRule="auto"/>
        <w:ind w:left="0" w:firstLine="0"/>
      </w:pPr>
      <w:r>
        <w:t xml:space="preserve"> </w:t>
      </w:r>
    </w:p>
    <w:p w14:paraId="71539466" w14:textId="35B01143" w:rsidR="00115D0E" w:rsidRDefault="00450C04">
      <w:pPr>
        <w:spacing w:after="0" w:line="259" w:lineRule="auto"/>
        <w:ind w:left="0" w:firstLine="0"/>
      </w:pPr>
      <w:r>
        <w:t xml:space="preserve">  </w:t>
      </w:r>
    </w:p>
    <w:p w14:paraId="2E70F80E" w14:textId="77777777" w:rsidR="00115D0E" w:rsidRDefault="00450C04">
      <w:pPr>
        <w:spacing w:after="0" w:line="259" w:lineRule="auto"/>
        <w:ind w:left="0" w:firstLine="0"/>
      </w:pPr>
      <w:r>
        <w:t xml:space="preserve"> </w:t>
      </w:r>
    </w:p>
    <w:p w14:paraId="09C8A0A4" w14:textId="3E931813" w:rsidR="00513846" w:rsidRDefault="00450C04" w:rsidP="000336BB">
      <w:pPr>
        <w:spacing w:after="0" w:line="259" w:lineRule="auto"/>
        <w:ind w:left="0" w:firstLine="0"/>
      </w:pPr>
      <w:r>
        <w:t xml:space="preserve"> </w:t>
      </w:r>
    </w:p>
    <w:p w14:paraId="3E35A5B8" w14:textId="2C0F577D" w:rsidR="00115D0E" w:rsidRDefault="00513846" w:rsidP="00513846">
      <w:pPr>
        <w:pStyle w:val="Heading1"/>
        <w:ind w:left="10"/>
      </w:pPr>
      <w:bookmarkStart w:id="0" w:name="_Toc70326554"/>
      <w:r>
        <w:t>Definitions</w:t>
      </w:r>
      <w:bookmarkEnd w:id="0"/>
      <w:r w:rsidR="00450C04">
        <w:t xml:space="preserve"> </w:t>
      </w:r>
    </w:p>
    <w:p w14:paraId="2B234A47" w14:textId="77777777" w:rsidR="00115D0E" w:rsidRDefault="00450C04">
      <w:pPr>
        <w:spacing w:after="0" w:line="259" w:lineRule="auto"/>
        <w:ind w:left="0" w:firstLine="0"/>
      </w:pPr>
      <w:r>
        <w:rPr>
          <w:b/>
        </w:rPr>
        <w:t xml:space="preserve"> </w:t>
      </w:r>
    </w:p>
    <w:p w14:paraId="03E555BF" w14:textId="1BB10AAC" w:rsidR="00115D0E" w:rsidRPr="00513846" w:rsidRDefault="00450C04">
      <w:pPr>
        <w:ind w:left="-5"/>
        <w:rPr>
          <w:sz w:val="20"/>
        </w:rPr>
      </w:pPr>
      <w:r w:rsidRPr="00513846">
        <w:rPr>
          <w:sz w:val="20"/>
        </w:rPr>
        <w:t>This document outlines the process designed to address any event</w:t>
      </w:r>
      <w:r w:rsidR="00C22D43">
        <w:rPr>
          <w:sz w:val="20"/>
        </w:rPr>
        <w:t>,</w:t>
      </w:r>
      <w:r w:rsidRPr="00513846">
        <w:rPr>
          <w:sz w:val="20"/>
        </w:rPr>
        <w:t xml:space="preserve"> which has the potential to damage the </w:t>
      </w:r>
      <w:r w:rsidR="00BB631A" w:rsidRPr="00513846">
        <w:rPr>
          <w:sz w:val="20"/>
        </w:rPr>
        <w:t>Company brand</w:t>
      </w:r>
      <w:r w:rsidRPr="00513846">
        <w:rPr>
          <w:sz w:val="20"/>
        </w:rPr>
        <w:t xml:space="preserve"> and reputation</w:t>
      </w:r>
      <w:r w:rsidR="00513846" w:rsidRPr="00513846">
        <w:rPr>
          <w:sz w:val="20"/>
        </w:rPr>
        <w:t xml:space="preserve"> and customers, damage</w:t>
      </w:r>
      <w:r w:rsidRPr="00513846">
        <w:rPr>
          <w:sz w:val="20"/>
        </w:rPr>
        <w:t xml:space="preserve"> shareholder confidence, or attract signif</w:t>
      </w:r>
      <w:r w:rsidR="00513846" w:rsidRPr="00513846">
        <w:rPr>
          <w:sz w:val="20"/>
        </w:rPr>
        <w:t>icant national press coverage. At this stage it may or may not be identified as a Cyber Att</w:t>
      </w:r>
      <w:bookmarkStart w:id="1" w:name="_GoBack"/>
      <w:bookmarkEnd w:id="1"/>
      <w:r w:rsidR="00513846" w:rsidRPr="00513846">
        <w:rPr>
          <w:sz w:val="20"/>
        </w:rPr>
        <w:t>ack so the Company’s standard incident response plan is deployed.</w:t>
      </w:r>
    </w:p>
    <w:p w14:paraId="10172C99" w14:textId="77777777" w:rsidR="00115D0E" w:rsidRPr="00513846" w:rsidRDefault="00450C04">
      <w:pPr>
        <w:spacing w:after="0" w:line="259" w:lineRule="auto"/>
        <w:ind w:left="0" w:firstLine="0"/>
        <w:rPr>
          <w:sz w:val="20"/>
        </w:rPr>
      </w:pPr>
      <w:r w:rsidRPr="00513846">
        <w:rPr>
          <w:sz w:val="20"/>
        </w:rPr>
        <w:t xml:space="preserve"> </w:t>
      </w:r>
    </w:p>
    <w:p w14:paraId="6416A380" w14:textId="2D2E388C" w:rsidR="00115D0E" w:rsidRPr="00513846" w:rsidRDefault="00450C04">
      <w:pPr>
        <w:ind w:left="-5"/>
        <w:rPr>
          <w:sz w:val="20"/>
        </w:rPr>
      </w:pPr>
      <w:r w:rsidRPr="00513846">
        <w:rPr>
          <w:sz w:val="20"/>
        </w:rPr>
        <w:t xml:space="preserve">There are two primary categories of incident with associated levels of response. The processes outlined in this document </w:t>
      </w:r>
      <w:r w:rsidR="00513846">
        <w:rPr>
          <w:sz w:val="20"/>
        </w:rPr>
        <w:t>apply to C</w:t>
      </w:r>
      <w:r w:rsidRPr="00513846">
        <w:rPr>
          <w:sz w:val="20"/>
        </w:rPr>
        <w:t xml:space="preserve">ategory 1 incidents only. Certain incidents, could fall into either category. Examples of each include:   </w:t>
      </w:r>
    </w:p>
    <w:p w14:paraId="538B4F00" w14:textId="77777777" w:rsidR="00115D0E" w:rsidRDefault="00450C04">
      <w:pPr>
        <w:spacing w:after="0" w:line="259" w:lineRule="auto"/>
        <w:ind w:left="0" w:firstLine="0"/>
      </w:pPr>
      <w:r>
        <w:t xml:space="preserve"> </w:t>
      </w:r>
    </w:p>
    <w:tbl>
      <w:tblPr>
        <w:tblStyle w:val="TableGrid"/>
        <w:tblW w:w="8190" w:type="dxa"/>
        <w:tblInd w:w="-108" w:type="dxa"/>
        <w:tblCellMar>
          <w:top w:w="8" w:type="dxa"/>
          <w:left w:w="108" w:type="dxa"/>
          <w:right w:w="115" w:type="dxa"/>
        </w:tblCellMar>
        <w:tblLook w:val="04A0" w:firstRow="1" w:lastRow="0" w:firstColumn="1" w:lastColumn="0" w:noHBand="0" w:noVBand="1"/>
      </w:tblPr>
      <w:tblGrid>
        <w:gridCol w:w="8190"/>
      </w:tblGrid>
      <w:tr w:rsidR="00115D0E" w:rsidRPr="00513846" w14:paraId="3B63EAAE" w14:textId="77777777">
        <w:trPr>
          <w:trHeight w:val="1114"/>
        </w:trPr>
        <w:tc>
          <w:tcPr>
            <w:tcW w:w="8190" w:type="dxa"/>
            <w:tcBorders>
              <w:top w:val="single" w:sz="4" w:space="0" w:color="000000"/>
              <w:left w:val="single" w:sz="4" w:space="0" w:color="000000"/>
              <w:bottom w:val="single" w:sz="4" w:space="0" w:color="000000"/>
              <w:right w:val="single" w:sz="4" w:space="0" w:color="000000"/>
            </w:tcBorders>
          </w:tcPr>
          <w:p w14:paraId="22628340" w14:textId="77777777" w:rsidR="00115D0E" w:rsidRPr="00513846" w:rsidRDefault="00450C04">
            <w:pPr>
              <w:spacing w:after="0" w:line="259" w:lineRule="auto"/>
              <w:ind w:left="0" w:firstLine="0"/>
              <w:rPr>
                <w:b/>
                <w:sz w:val="20"/>
              </w:rPr>
            </w:pPr>
            <w:r w:rsidRPr="00513846">
              <w:rPr>
                <w:b/>
                <w:sz w:val="20"/>
              </w:rPr>
              <w:t xml:space="preserve">CATEGORY 1 INCIDENT  </w:t>
            </w:r>
          </w:p>
          <w:p w14:paraId="6407DE4D" w14:textId="77777777" w:rsidR="00513846" w:rsidRPr="00513846" w:rsidRDefault="00513846">
            <w:pPr>
              <w:spacing w:after="0" w:line="259" w:lineRule="auto"/>
              <w:ind w:left="0" w:firstLine="0"/>
              <w:rPr>
                <w:sz w:val="20"/>
              </w:rPr>
            </w:pPr>
          </w:p>
          <w:p w14:paraId="613C17B7" w14:textId="77777777" w:rsidR="00115D0E" w:rsidRDefault="00450C04" w:rsidP="00513846">
            <w:pPr>
              <w:spacing w:after="0" w:line="259" w:lineRule="auto"/>
              <w:ind w:left="0" w:firstLine="0"/>
              <w:rPr>
                <w:sz w:val="20"/>
              </w:rPr>
            </w:pPr>
            <w:r w:rsidRPr="00513846">
              <w:rPr>
                <w:sz w:val="20"/>
              </w:rPr>
              <w:t xml:space="preserve">Category 1 requires a First 48 response at </w:t>
            </w:r>
            <w:r w:rsidR="00A13538" w:rsidRPr="00513846">
              <w:rPr>
                <w:sz w:val="20"/>
              </w:rPr>
              <w:t>Board</w:t>
            </w:r>
            <w:r w:rsidRPr="00513846">
              <w:rPr>
                <w:sz w:val="20"/>
              </w:rPr>
              <w:t xml:space="preserve"> level with considerations towards shareholders, the national press, customers, suppliers and colleagues.  </w:t>
            </w:r>
          </w:p>
          <w:p w14:paraId="3851F655" w14:textId="1CE81F65" w:rsidR="00513846" w:rsidRPr="00513846" w:rsidRDefault="00513846" w:rsidP="00513846">
            <w:pPr>
              <w:spacing w:after="0" w:line="259" w:lineRule="auto"/>
              <w:ind w:left="0" w:firstLine="0"/>
              <w:rPr>
                <w:sz w:val="20"/>
              </w:rPr>
            </w:pPr>
          </w:p>
        </w:tc>
      </w:tr>
      <w:tr w:rsidR="00115D0E" w:rsidRPr="00513846" w14:paraId="4497D5F3" w14:textId="77777777">
        <w:trPr>
          <w:trHeight w:val="1438"/>
        </w:trPr>
        <w:tc>
          <w:tcPr>
            <w:tcW w:w="8190" w:type="dxa"/>
            <w:tcBorders>
              <w:top w:val="single" w:sz="4" w:space="0" w:color="000000"/>
              <w:left w:val="single" w:sz="4" w:space="0" w:color="000000"/>
              <w:bottom w:val="single" w:sz="4" w:space="0" w:color="000000"/>
              <w:right w:val="single" w:sz="4" w:space="0" w:color="000000"/>
            </w:tcBorders>
          </w:tcPr>
          <w:p w14:paraId="032ED9D9" w14:textId="569CFB08" w:rsidR="00115D0E" w:rsidRDefault="00450C04">
            <w:pPr>
              <w:spacing w:after="0" w:line="259" w:lineRule="auto"/>
              <w:ind w:left="0" w:firstLine="0"/>
              <w:rPr>
                <w:sz w:val="20"/>
              </w:rPr>
            </w:pPr>
            <w:r w:rsidRPr="00513846">
              <w:rPr>
                <w:sz w:val="20"/>
              </w:rPr>
              <w:t>Leak</w:t>
            </w:r>
            <w:r w:rsidR="00513846">
              <w:rPr>
                <w:sz w:val="20"/>
              </w:rPr>
              <w:t xml:space="preserve"> or loss</w:t>
            </w:r>
            <w:r w:rsidRPr="00513846">
              <w:rPr>
                <w:sz w:val="20"/>
              </w:rPr>
              <w:t xml:space="preserve"> of confidential data including:  </w:t>
            </w:r>
          </w:p>
          <w:p w14:paraId="3AAA270F" w14:textId="77777777" w:rsidR="00513846" w:rsidRPr="00513846" w:rsidRDefault="00513846">
            <w:pPr>
              <w:spacing w:after="0" w:line="259" w:lineRule="auto"/>
              <w:ind w:left="0" w:firstLine="0"/>
              <w:rPr>
                <w:sz w:val="20"/>
              </w:rPr>
            </w:pPr>
          </w:p>
          <w:p w14:paraId="5966C4E9" w14:textId="77777777" w:rsidR="00513846" w:rsidRDefault="00513846" w:rsidP="00513846">
            <w:pPr>
              <w:spacing w:after="0" w:line="259" w:lineRule="auto"/>
              <w:ind w:left="0" w:firstLine="0"/>
              <w:rPr>
                <w:sz w:val="20"/>
              </w:rPr>
            </w:pPr>
          </w:p>
          <w:p w14:paraId="37681BFF" w14:textId="537E36E2" w:rsidR="00115D0E" w:rsidRDefault="00450C04">
            <w:pPr>
              <w:numPr>
                <w:ilvl w:val="0"/>
                <w:numId w:val="6"/>
              </w:numPr>
              <w:spacing w:after="0" w:line="259" w:lineRule="auto"/>
              <w:ind w:hanging="360"/>
              <w:rPr>
                <w:sz w:val="20"/>
              </w:rPr>
            </w:pPr>
            <w:r w:rsidRPr="00513846">
              <w:rPr>
                <w:sz w:val="20"/>
              </w:rPr>
              <w:t>Confidential project</w:t>
            </w:r>
            <w:r w:rsidR="00513846">
              <w:rPr>
                <w:sz w:val="20"/>
              </w:rPr>
              <w:t xml:space="preserve"> or C</w:t>
            </w:r>
            <w:r w:rsidR="00C56D67">
              <w:rPr>
                <w:sz w:val="20"/>
              </w:rPr>
              <w:t>ompany</w:t>
            </w:r>
            <w:r w:rsidRPr="00513846">
              <w:rPr>
                <w:sz w:val="20"/>
              </w:rPr>
              <w:t xml:space="preserve"> information not yet released </w:t>
            </w:r>
          </w:p>
          <w:p w14:paraId="5105F29F" w14:textId="009E8F80" w:rsidR="00513846" w:rsidRPr="00513846" w:rsidRDefault="00513846">
            <w:pPr>
              <w:numPr>
                <w:ilvl w:val="0"/>
                <w:numId w:val="6"/>
              </w:numPr>
              <w:spacing w:after="0" w:line="259" w:lineRule="auto"/>
              <w:ind w:hanging="360"/>
              <w:rPr>
                <w:sz w:val="20"/>
              </w:rPr>
            </w:pPr>
            <w:r>
              <w:rPr>
                <w:sz w:val="20"/>
              </w:rPr>
              <w:t>Compromised financial transactions or monetary loss or risk of compromise</w:t>
            </w:r>
          </w:p>
          <w:p w14:paraId="3006C807" w14:textId="77777777" w:rsidR="00115D0E" w:rsidRPr="00513846" w:rsidRDefault="00450C04">
            <w:pPr>
              <w:numPr>
                <w:ilvl w:val="0"/>
                <w:numId w:val="6"/>
              </w:numPr>
              <w:spacing w:after="0" w:line="259" w:lineRule="auto"/>
              <w:ind w:hanging="360"/>
              <w:rPr>
                <w:sz w:val="20"/>
              </w:rPr>
            </w:pPr>
            <w:r w:rsidRPr="00513846">
              <w:rPr>
                <w:sz w:val="20"/>
              </w:rPr>
              <w:t xml:space="preserve">Financial data/accounts prior to official release  </w:t>
            </w:r>
          </w:p>
          <w:p w14:paraId="0F347C7A" w14:textId="77777777" w:rsidR="00115D0E" w:rsidRDefault="00450C04">
            <w:pPr>
              <w:numPr>
                <w:ilvl w:val="0"/>
                <w:numId w:val="6"/>
              </w:numPr>
              <w:spacing w:after="0" w:line="259" w:lineRule="auto"/>
              <w:ind w:hanging="360"/>
              <w:rPr>
                <w:sz w:val="20"/>
              </w:rPr>
            </w:pPr>
            <w:r w:rsidRPr="00513846">
              <w:rPr>
                <w:sz w:val="20"/>
              </w:rPr>
              <w:t xml:space="preserve">Customer data, customer account details </w:t>
            </w:r>
          </w:p>
          <w:p w14:paraId="7E1D582E" w14:textId="77777777" w:rsidR="00513846" w:rsidRPr="00513846" w:rsidRDefault="00513846" w:rsidP="00513846">
            <w:pPr>
              <w:spacing w:after="0" w:line="259" w:lineRule="auto"/>
              <w:ind w:left="720" w:firstLine="0"/>
              <w:rPr>
                <w:sz w:val="20"/>
              </w:rPr>
            </w:pPr>
          </w:p>
          <w:p w14:paraId="73DF8D0E" w14:textId="63CD5A7F" w:rsidR="00115D0E" w:rsidRDefault="00450C04" w:rsidP="00C56D67">
            <w:pPr>
              <w:spacing w:after="0" w:line="259" w:lineRule="auto"/>
              <w:ind w:left="0" w:firstLine="0"/>
              <w:rPr>
                <w:sz w:val="20"/>
              </w:rPr>
            </w:pPr>
            <w:r w:rsidRPr="00513846">
              <w:rPr>
                <w:sz w:val="20"/>
              </w:rPr>
              <w:t xml:space="preserve">N.B. </w:t>
            </w:r>
            <w:r w:rsidR="00C56D67">
              <w:rPr>
                <w:sz w:val="20"/>
              </w:rPr>
              <w:t xml:space="preserve">also </w:t>
            </w:r>
            <w:r w:rsidR="00C22D43">
              <w:rPr>
                <w:sz w:val="20"/>
              </w:rPr>
              <w:t>may include GDPR data protection policy breach</w:t>
            </w:r>
            <w:r w:rsidRPr="00513846">
              <w:rPr>
                <w:sz w:val="20"/>
              </w:rPr>
              <w:t xml:space="preserve"> </w:t>
            </w:r>
          </w:p>
          <w:p w14:paraId="6B98162E" w14:textId="1F3CA055" w:rsidR="00C56D67" w:rsidRPr="00513846" w:rsidRDefault="00C56D67" w:rsidP="00C56D67">
            <w:pPr>
              <w:spacing w:after="0" w:line="259" w:lineRule="auto"/>
              <w:ind w:left="0" w:firstLine="0"/>
              <w:rPr>
                <w:sz w:val="20"/>
              </w:rPr>
            </w:pPr>
          </w:p>
        </w:tc>
      </w:tr>
      <w:tr w:rsidR="00115D0E" w:rsidRPr="00513846" w14:paraId="2DCF5790" w14:textId="77777777">
        <w:trPr>
          <w:trHeight w:val="1716"/>
        </w:trPr>
        <w:tc>
          <w:tcPr>
            <w:tcW w:w="8190" w:type="dxa"/>
            <w:tcBorders>
              <w:top w:val="single" w:sz="4" w:space="0" w:color="000000"/>
              <w:left w:val="single" w:sz="4" w:space="0" w:color="000000"/>
              <w:bottom w:val="single" w:sz="4" w:space="0" w:color="000000"/>
              <w:right w:val="single" w:sz="4" w:space="0" w:color="000000"/>
            </w:tcBorders>
          </w:tcPr>
          <w:p w14:paraId="0FF7B335" w14:textId="77777777" w:rsidR="00115D0E" w:rsidRDefault="00450C04">
            <w:pPr>
              <w:spacing w:after="0" w:line="259" w:lineRule="auto"/>
              <w:ind w:left="0" w:firstLine="0"/>
              <w:rPr>
                <w:sz w:val="20"/>
              </w:rPr>
            </w:pPr>
            <w:r w:rsidRPr="00513846">
              <w:rPr>
                <w:sz w:val="20"/>
              </w:rPr>
              <w:t xml:space="preserve">Major incident which affects day to day trading, such as: </w:t>
            </w:r>
          </w:p>
          <w:p w14:paraId="4105109D" w14:textId="77777777" w:rsidR="00513846" w:rsidRDefault="00513846" w:rsidP="00513846">
            <w:pPr>
              <w:spacing w:after="16" w:line="242" w:lineRule="auto"/>
              <w:ind w:left="0" w:firstLine="0"/>
              <w:rPr>
                <w:sz w:val="20"/>
              </w:rPr>
            </w:pPr>
          </w:p>
          <w:p w14:paraId="62334A6B" w14:textId="1B88DEB8" w:rsidR="00C56D67" w:rsidRDefault="00C56D67">
            <w:pPr>
              <w:numPr>
                <w:ilvl w:val="0"/>
                <w:numId w:val="7"/>
              </w:numPr>
              <w:spacing w:after="16" w:line="242" w:lineRule="auto"/>
              <w:ind w:hanging="360"/>
              <w:rPr>
                <w:sz w:val="20"/>
              </w:rPr>
            </w:pPr>
            <w:r>
              <w:rPr>
                <w:sz w:val="20"/>
              </w:rPr>
              <w:t>Site or systems denial event due to a suspected Ransomware style attack</w:t>
            </w:r>
          </w:p>
          <w:p w14:paraId="77441ADF" w14:textId="77777777" w:rsidR="00115D0E" w:rsidRPr="00513846" w:rsidRDefault="00450C04">
            <w:pPr>
              <w:numPr>
                <w:ilvl w:val="0"/>
                <w:numId w:val="7"/>
              </w:numPr>
              <w:spacing w:after="0" w:line="259" w:lineRule="auto"/>
              <w:ind w:hanging="360"/>
              <w:rPr>
                <w:sz w:val="20"/>
              </w:rPr>
            </w:pPr>
            <w:r w:rsidRPr="00513846">
              <w:rPr>
                <w:sz w:val="20"/>
              </w:rPr>
              <w:t xml:space="preserve">Widespread systems crash or failure  </w:t>
            </w:r>
          </w:p>
          <w:p w14:paraId="0AC7CB4F" w14:textId="049CEFC9" w:rsidR="00115D0E" w:rsidRPr="00513846" w:rsidRDefault="00450C04" w:rsidP="00C56D67">
            <w:pPr>
              <w:numPr>
                <w:ilvl w:val="0"/>
                <w:numId w:val="7"/>
              </w:numPr>
              <w:spacing w:after="0" w:line="259" w:lineRule="auto"/>
              <w:ind w:hanging="360"/>
              <w:rPr>
                <w:sz w:val="20"/>
              </w:rPr>
            </w:pPr>
            <w:r w:rsidRPr="00513846">
              <w:rPr>
                <w:sz w:val="20"/>
              </w:rPr>
              <w:t xml:space="preserve">Significant Issue which prevents colleagues working for an extended </w:t>
            </w:r>
            <w:r w:rsidR="00C56D67" w:rsidRPr="00513846">
              <w:rPr>
                <w:sz w:val="20"/>
              </w:rPr>
              <w:t>period</w:t>
            </w:r>
            <w:r w:rsidR="00C56D67">
              <w:rPr>
                <w:sz w:val="20"/>
              </w:rPr>
              <w:t xml:space="preserve"> within systems or core processes </w:t>
            </w:r>
            <w:r w:rsidRPr="00513846">
              <w:rPr>
                <w:sz w:val="20"/>
              </w:rPr>
              <w:t xml:space="preserve"> </w:t>
            </w:r>
          </w:p>
        </w:tc>
      </w:tr>
      <w:tr w:rsidR="00115D0E" w:rsidRPr="00513846" w14:paraId="04FDA538" w14:textId="77777777">
        <w:trPr>
          <w:trHeight w:val="562"/>
        </w:trPr>
        <w:tc>
          <w:tcPr>
            <w:tcW w:w="8190" w:type="dxa"/>
            <w:tcBorders>
              <w:top w:val="single" w:sz="4" w:space="0" w:color="000000"/>
              <w:left w:val="single" w:sz="4" w:space="0" w:color="000000"/>
              <w:bottom w:val="single" w:sz="4" w:space="0" w:color="000000"/>
              <w:right w:val="single" w:sz="4" w:space="0" w:color="000000"/>
            </w:tcBorders>
          </w:tcPr>
          <w:p w14:paraId="065EFC31" w14:textId="0BAF3443" w:rsidR="00115D0E" w:rsidRPr="00513846" w:rsidRDefault="00450C04" w:rsidP="00C56D67">
            <w:pPr>
              <w:spacing w:after="0" w:line="259" w:lineRule="auto"/>
              <w:ind w:left="0" w:firstLine="0"/>
              <w:rPr>
                <w:sz w:val="20"/>
              </w:rPr>
            </w:pPr>
            <w:r w:rsidRPr="00513846">
              <w:rPr>
                <w:sz w:val="20"/>
              </w:rPr>
              <w:t xml:space="preserve">Customer or colleague death, or </w:t>
            </w:r>
            <w:r w:rsidR="00C56D67">
              <w:rPr>
                <w:sz w:val="20"/>
              </w:rPr>
              <w:t xml:space="preserve">serious </w:t>
            </w:r>
            <w:r w:rsidRPr="00513846">
              <w:rPr>
                <w:sz w:val="20"/>
              </w:rPr>
              <w:t>injury</w:t>
            </w:r>
            <w:r w:rsidR="008C7BD6">
              <w:rPr>
                <w:sz w:val="20"/>
              </w:rPr>
              <w:t>,</w:t>
            </w:r>
            <w:r w:rsidRPr="00513846">
              <w:rPr>
                <w:sz w:val="20"/>
              </w:rPr>
              <w:t xml:space="preserve"> whilst using </w:t>
            </w:r>
            <w:r w:rsidR="0009170B" w:rsidRPr="00513846">
              <w:rPr>
                <w:sz w:val="20"/>
              </w:rPr>
              <w:t>company</w:t>
            </w:r>
            <w:r w:rsidRPr="00513846">
              <w:rPr>
                <w:sz w:val="20"/>
              </w:rPr>
              <w:t xml:space="preserve"> equipment, on </w:t>
            </w:r>
            <w:r w:rsidR="0009170B" w:rsidRPr="00513846">
              <w:rPr>
                <w:sz w:val="20"/>
              </w:rPr>
              <w:t>company</w:t>
            </w:r>
            <w:r w:rsidRPr="00513846">
              <w:rPr>
                <w:sz w:val="20"/>
              </w:rPr>
              <w:t xml:space="preserve"> premises or involving a</w:t>
            </w:r>
            <w:r w:rsidR="0009170B" w:rsidRPr="00513846">
              <w:rPr>
                <w:sz w:val="20"/>
              </w:rPr>
              <w:t xml:space="preserve"> company</w:t>
            </w:r>
            <w:r w:rsidRPr="00513846">
              <w:rPr>
                <w:sz w:val="20"/>
              </w:rPr>
              <w:t xml:space="preserve"> </w:t>
            </w:r>
            <w:r w:rsidR="00C56D67">
              <w:rPr>
                <w:sz w:val="20"/>
              </w:rPr>
              <w:t xml:space="preserve">vehicle or driver </w:t>
            </w:r>
          </w:p>
        </w:tc>
      </w:tr>
    </w:tbl>
    <w:p w14:paraId="2AC7C269" w14:textId="77777777" w:rsidR="00115D0E" w:rsidRPr="00513846" w:rsidRDefault="00450C04">
      <w:pPr>
        <w:spacing w:after="0" w:line="259" w:lineRule="auto"/>
        <w:ind w:left="0" w:firstLine="0"/>
        <w:rPr>
          <w:sz w:val="20"/>
        </w:rPr>
      </w:pPr>
      <w:r w:rsidRPr="00513846">
        <w:rPr>
          <w:sz w:val="20"/>
        </w:rPr>
        <w:t xml:space="preserve"> </w:t>
      </w:r>
    </w:p>
    <w:tbl>
      <w:tblPr>
        <w:tblStyle w:val="TableGrid"/>
        <w:tblW w:w="8190" w:type="dxa"/>
        <w:tblInd w:w="-108" w:type="dxa"/>
        <w:tblCellMar>
          <w:top w:w="8" w:type="dxa"/>
          <w:left w:w="108" w:type="dxa"/>
          <w:right w:w="115" w:type="dxa"/>
        </w:tblCellMar>
        <w:tblLook w:val="04A0" w:firstRow="1" w:lastRow="0" w:firstColumn="1" w:lastColumn="0" w:noHBand="0" w:noVBand="1"/>
      </w:tblPr>
      <w:tblGrid>
        <w:gridCol w:w="8190"/>
      </w:tblGrid>
      <w:tr w:rsidR="00115D0E" w:rsidRPr="00513846" w14:paraId="0863C24B" w14:textId="77777777">
        <w:trPr>
          <w:trHeight w:val="838"/>
        </w:trPr>
        <w:tc>
          <w:tcPr>
            <w:tcW w:w="8190" w:type="dxa"/>
            <w:tcBorders>
              <w:top w:val="single" w:sz="4" w:space="0" w:color="000000"/>
              <w:left w:val="single" w:sz="4" w:space="0" w:color="000000"/>
              <w:bottom w:val="single" w:sz="4" w:space="0" w:color="000000"/>
              <w:right w:val="single" w:sz="4" w:space="0" w:color="000000"/>
            </w:tcBorders>
          </w:tcPr>
          <w:p w14:paraId="56DD2A0A" w14:textId="3ED8768B" w:rsidR="00513846" w:rsidRDefault="00450C04">
            <w:pPr>
              <w:spacing w:after="0" w:line="259" w:lineRule="auto"/>
              <w:ind w:left="0" w:firstLine="0"/>
              <w:rPr>
                <w:b/>
                <w:sz w:val="20"/>
              </w:rPr>
            </w:pPr>
            <w:r w:rsidRPr="00513846">
              <w:rPr>
                <w:b/>
                <w:sz w:val="20"/>
              </w:rPr>
              <w:t xml:space="preserve">CATEGORY 2 INCIDENT </w:t>
            </w:r>
          </w:p>
          <w:p w14:paraId="4C79FAC7" w14:textId="7DA2B565" w:rsidR="00115D0E" w:rsidRPr="00513846" w:rsidRDefault="00450C04">
            <w:pPr>
              <w:spacing w:after="0" w:line="259" w:lineRule="auto"/>
              <w:ind w:left="0" w:firstLine="0"/>
              <w:rPr>
                <w:sz w:val="20"/>
              </w:rPr>
            </w:pPr>
            <w:r w:rsidRPr="00513846">
              <w:rPr>
                <w:b/>
                <w:sz w:val="20"/>
              </w:rPr>
              <w:t xml:space="preserve">  </w:t>
            </w:r>
          </w:p>
          <w:p w14:paraId="114892DB" w14:textId="71F32626" w:rsidR="00115D0E" w:rsidRDefault="00EE0ADF">
            <w:pPr>
              <w:spacing w:after="0" w:line="259" w:lineRule="auto"/>
              <w:ind w:left="0" w:firstLine="0"/>
              <w:rPr>
                <w:sz w:val="20"/>
              </w:rPr>
            </w:pPr>
            <w:r>
              <w:rPr>
                <w:sz w:val="20"/>
              </w:rPr>
              <w:t>Category 2 classification of a less sever incident against the above criteria requires a scaled</w:t>
            </w:r>
            <w:r w:rsidR="00C56D67">
              <w:rPr>
                <w:sz w:val="20"/>
              </w:rPr>
              <w:t xml:space="preserve"> down response led</w:t>
            </w:r>
            <w:r w:rsidR="008C7BD6">
              <w:rPr>
                <w:sz w:val="20"/>
              </w:rPr>
              <w:t xml:space="preserve"> </w:t>
            </w:r>
            <w:r>
              <w:rPr>
                <w:sz w:val="20"/>
              </w:rPr>
              <w:t>by departmental</w:t>
            </w:r>
            <w:r w:rsidR="008C7BD6">
              <w:rPr>
                <w:sz w:val="20"/>
              </w:rPr>
              <w:t xml:space="preserve"> Heads</w:t>
            </w:r>
            <w:r>
              <w:rPr>
                <w:sz w:val="20"/>
              </w:rPr>
              <w:t xml:space="preserve">, </w:t>
            </w:r>
            <w:r w:rsidR="00450C04" w:rsidRPr="00513846">
              <w:rPr>
                <w:sz w:val="20"/>
              </w:rPr>
              <w:t>Communications and H</w:t>
            </w:r>
            <w:r w:rsidR="00A353D4" w:rsidRPr="00513846">
              <w:rPr>
                <w:sz w:val="20"/>
              </w:rPr>
              <w:t xml:space="preserve">ealth &amp; Safety </w:t>
            </w:r>
            <w:r>
              <w:rPr>
                <w:sz w:val="20"/>
              </w:rPr>
              <w:t xml:space="preserve">or </w:t>
            </w:r>
            <w:r w:rsidR="00A353D4" w:rsidRPr="00513846">
              <w:rPr>
                <w:sz w:val="20"/>
              </w:rPr>
              <w:t>f</w:t>
            </w:r>
            <w:r w:rsidR="00450C04" w:rsidRPr="00513846">
              <w:rPr>
                <w:sz w:val="20"/>
              </w:rPr>
              <w:t>raud teams, overseen by</w:t>
            </w:r>
            <w:r>
              <w:rPr>
                <w:sz w:val="20"/>
              </w:rPr>
              <w:t xml:space="preserve"> the CIO and </w:t>
            </w:r>
            <w:r w:rsidR="00450C04" w:rsidRPr="00513846">
              <w:rPr>
                <w:sz w:val="20"/>
              </w:rPr>
              <w:t xml:space="preserve"> </w:t>
            </w:r>
            <w:r w:rsidR="003C3891" w:rsidRPr="00513846">
              <w:rPr>
                <w:sz w:val="20"/>
              </w:rPr>
              <w:t>Boa</w:t>
            </w:r>
            <w:r w:rsidR="00A353D4" w:rsidRPr="00513846">
              <w:rPr>
                <w:sz w:val="20"/>
              </w:rPr>
              <w:t>r</w:t>
            </w:r>
            <w:r w:rsidR="003C3891" w:rsidRPr="00513846">
              <w:rPr>
                <w:sz w:val="20"/>
              </w:rPr>
              <w:t>d</w:t>
            </w:r>
            <w:r w:rsidR="00450C04" w:rsidRPr="00513846">
              <w:rPr>
                <w:sz w:val="20"/>
              </w:rPr>
              <w:t xml:space="preserve"> </w:t>
            </w:r>
            <w:r>
              <w:rPr>
                <w:sz w:val="20"/>
              </w:rPr>
              <w:t>as appropriate.</w:t>
            </w:r>
          </w:p>
          <w:p w14:paraId="70A516AC" w14:textId="1B6E886F" w:rsidR="00C56D67" w:rsidRPr="00513846" w:rsidRDefault="00C56D67">
            <w:pPr>
              <w:spacing w:after="0" w:line="259" w:lineRule="auto"/>
              <w:ind w:left="0" w:firstLine="0"/>
              <w:rPr>
                <w:sz w:val="20"/>
              </w:rPr>
            </w:pPr>
          </w:p>
        </w:tc>
      </w:tr>
    </w:tbl>
    <w:p w14:paraId="19C4EADC" w14:textId="35B6DB2D" w:rsidR="00BB631A" w:rsidRDefault="00450C04">
      <w:pPr>
        <w:spacing w:after="0" w:line="259" w:lineRule="auto"/>
        <w:ind w:left="720" w:firstLine="0"/>
        <w:rPr>
          <w:b/>
        </w:rPr>
      </w:pPr>
      <w:r>
        <w:rPr>
          <w:b/>
        </w:rPr>
        <w:t xml:space="preserve"> </w:t>
      </w:r>
    </w:p>
    <w:p w14:paraId="43030B50" w14:textId="77777777" w:rsidR="00BB631A" w:rsidRDefault="00BB631A">
      <w:pPr>
        <w:spacing w:after="160" w:line="259" w:lineRule="auto"/>
        <w:ind w:left="0" w:firstLine="0"/>
        <w:rPr>
          <w:b/>
        </w:rPr>
      </w:pPr>
      <w:r>
        <w:rPr>
          <w:b/>
        </w:rPr>
        <w:br w:type="page"/>
      </w:r>
    </w:p>
    <w:p w14:paraId="3659FFCB" w14:textId="77777777" w:rsidR="00115D0E" w:rsidRDefault="00115D0E">
      <w:pPr>
        <w:spacing w:after="0" w:line="259" w:lineRule="auto"/>
        <w:ind w:left="720" w:firstLine="0"/>
      </w:pPr>
    </w:p>
    <w:p w14:paraId="3272B2F2" w14:textId="3BC4C6DF" w:rsidR="00115D0E" w:rsidRDefault="008C7BD6" w:rsidP="008C7BD6">
      <w:pPr>
        <w:pStyle w:val="Heading1"/>
        <w:ind w:left="10"/>
      </w:pPr>
      <w:bookmarkStart w:id="2" w:name="_Toc70326555"/>
      <w:r>
        <w:rPr>
          <w:sz w:val="22"/>
        </w:rPr>
        <w:t>First 48 Senior Group</w:t>
      </w:r>
      <w:bookmarkEnd w:id="2"/>
    </w:p>
    <w:p w14:paraId="7547AA27" w14:textId="77777777" w:rsidR="00115D0E" w:rsidRDefault="00450C04">
      <w:pPr>
        <w:spacing w:after="0" w:line="259" w:lineRule="auto"/>
        <w:ind w:left="0" w:firstLine="0"/>
      </w:pPr>
      <w:r>
        <w:rPr>
          <w:b/>
        </w:rPr>
        <w:t xml:space="preserve"> </w:t>
      </w:r>
    </w:p>
    <w:p w14:paraId="59579BDE" w14:textId="18D5039E" w:rsidR="00115D0E" w:rsidRDefault="006E3B04">
      <w:pPr>
        <w:ind w:left="-5"/>
        <w:rPr>
          <w:sz w:val="22"/>
        </w:rPr>
      </w:pPr>
      <w:r>
        <w:rPr>
          <w:sz w:val="22"/>
        </w:rPr>
        <w:t xml:space="preserve">A senior management group (Senior Group) will be appointed to manage the incident on launch. </w:t>
      </w:r>
      <w:r w:rsidR="00450C04" w:rsidRPr="008C7BD6">
        <w:rPr>
          <w:sz w:val="22"/>
        </w:rPr>
        <w:t xml:space="preserve">This group will hold overall responsibility for decision making in relation to responses and work streams.  </w:t>
      </w:r>
    </w:p>
    <w:p w14:paraId="2EB447F5" w14:textId="77777777" w:rsidR="000336BB" w:rsidRDefault="000336BB">
      <w:pPr>
        <w:ind w:left="-5"/>
        <w:rPr>
          <w:sz w:val="22"/>
        </w:rPr>
      </w:pPr>
    </w:p>
    <w:p w14:paraId="55395B3E" w14:textId="2F29F1D5" w:rsidR="000336BB" w:rsidRPr="008C7BD6" w:rsidRDefault="000336BB">
      <w:pPr>
        <w:ind w:left="-5"/>
        <w:rPr>
          <w:sz w:val="22"/>
        </w:rPr>
      </w:pPr>
      <w:r>
        <w:rPr>
          <w:sz w:val="22"/>
        </w:rPr>
        <w:t xml:space="preserve">An </w:t>
      </w:r>
      <w:r w:rsidRPr="000336BB">
        <w:rPr>
          <w:b/>
          <w:sz w:val="22"/>
        </w:rPr>
        <w:t xml:space="preserve">“Incident Manager” </w:t>
      </w:r>
      <w:r>
        <w:rPr>
          <w:sz w:val="22"/>
        </w:rPr>
        <w:t xml:space="preserve">will </w:t>
      </w:r>
      <w:r w:rsidR="00343E9C">
        <w:rPr>
          <w:sz w:val="22"/>
        </w:rPr>
        <w:t xml:space="preserve">also </w:t>
      </w:r>
      <w:r>
        <w:rPr>
          <w:sz w:val="22"/>
        </w:rPr>
        <w:t>be appointed at the outset and all communications will be ch</w:t>
      </w:r>
      <w:r w:rsidR="00C22D43">
        <w:rPr>
          <w:sz w:val="22"/>
        </w:rPr>
        <w:t>annelled through this Manager.</w:t>
      </w:r>
    </w:p>
    <w:p w14:paraId="11037DAD" w14:textId="77777777" w:rsidR="00115D0E" w:rsidRDefault="00450C04">
      <w:pPr>
        <w:spacing w:after="0" w:line="259" w:lineRule="auto"/>
        <w:ind w:left="0" w:firstLine="0"/>
      </w:pPr>
      <w:r>
        <w:rPr>
          <w:b/>
        </w:rPr>
        <w:t xml:space="preserve"> </w:t>
      </w:r>
    </w:p>
    <w:tbl>
      <w:tblPr>
        <w:tblStyle w:val="TableGrid"/>
        <w:tblW w:w="8517" w:type="dxa"/>
        <w:tblInd w:w="-108" w:type="dxa"/>
        <w:tblCellMar>
          <w:top w:w="8" w:type="dxa"/>
          <w:left w:w="108" w:type="dxa"/>
          <w:right w:w="43" w:type="dxa"/>
        </w:tblCellMar>
        <w:tblLook w:val="04A0" w:firstRow="1" w:lastRow="0" w:firstColumn="1" w:lastColumn="0" w:noHBand="0" w:noVBand="1"/>
      </w:tblPr>
      <w:tblGrid>
        <w:gridCol w:w="2371"/>
        <w:gridCol w:w="1376"/>
        <w:gridCol w:w="3251"/>
        <w:gridCol w:w="1519"/>
      </w:tblGrid>
      <w:tr w:rsidR="00115D0E" w14:paraId="602E9184" w14:textId="77777777" w:rsidTr="00C22D43">
        <w:trPr>
          <w:trHeight w:val="562"/>
        </w:trPr>
        <w:tc>
          <w:tcPr>
            <w:tcW w:w="2371" w:type="dxa"/>
            <w:tcBorders>
              <w:top w:val="single" w:sz="4" w:space="0" w:color="000000"/>
              <w:left w:val="single" w:sz="4" w:space="0" w:color="000000"/>
              <w:bottom w:val="single" w:sz="4" w:space="0" w:color="000000"/>
              <w:right w:val="single" w:sz="4" w:space="0" w:color="000000"/>
            </w:tcBorders>
          </w:tcPr>
          <w:p w14:paraId="4DF90A26" w14:textId="77777777" w:rsidR="00115D0E" w:rsidRDefault="00450C04">
            <w:pPr>
              <w:spacing w:after="0" w:line="259" w:lineRule="auto"/>
              <w:ind w:left="0" w:firstLine="0"/>
            </w:pPr>
            <w:r>
              <w:rPr>
                <w:b/>
              </w:rPr>
              <w:t xml:space="preserve">Name </w:t>
            </w:r>
          </w:p>
        </w:tc>
        <w:tc>
          <w:tcPr>
            <w:tcW w:w="1376" w:type="dxa"/>
            <w:tcBorders>
              <w:top w:val="single" w:sz="4" w:space="0" w:color="000000"/>
              <w:left w:val="single" w:sz="4" w:space="0" w:color="000000"/>
              <w:bottom w:val="single" w:sz="4" w:space="0" w:color="000000"/>
              <w:right w:val="single" w:sz="4" w:space="0" w:color="000000"/>
            </w:tcBorders>
          </w:tcPr>
          <w:p w14:paraId="66072566" w14:textId="77777777" w:rsidR="00115D0E" w:rsidRDefault="00450C04">
            <w:pPr>
              <w:spacing w:after="0" w:line="259" w:lineRule="auto"/>
              <w:ind w:left="0" w:firstLine="0"/>
            </w:pPr>
            <w:r>
              <w:rPr>
                <w:b/>
              </w:rPr>
              <w:t xml:space="preserve">Job Title  </w:t>
            </w:r>
          </w:p>
        </w:tc>
        <w:tc>
          <w:tcPr>
            <w:tcW w:w="3251" w:type="dxa"/>
            <w:tcBorders>
              <w:top w:val="single" w:sz="4" w:space="0" w:color="000000"/>
              <w:left w:val="single" w:sz="4" w:space="0" w:color="000000"/>
              <w:bottom w:val="single" w:sz="4" w:space="0" w:color="000000"/>
              <w:right w:val="single" w:sz="4" w:space="0" w:color="000000"/>
            </w:tcBorders>
          </w:tcPr>
          <w:p w14:paraId="3B32B2D7" w14:textId="77777777" w:rsidR="00115D0E" w:rsidRDefault="00450C04">
            <w:pPr>
              <w:spacing w:after="0" w:line="259" w:lineRule="auto"/>
              <w:ind w:left="0" w:firstLine="0"/>
            </w:pPr>
            <w:r>
              <w:rPr>
                <w:b/>
              </w:rPr>
              <w:t xml:space="preserve">Areas of Responsibility </w:t>
            </w:r>
          </w:p>
        </w:tc>
        <w:tc>
          <w:tcPr>
            <w:tcW w:w="1519" w:type="dxa"/>
            <w:tcBorders>
              <w:top w:val="single" w:sz="4" w:space="0" w:color="000000"/>
              <w:left w:val="single" w:sz="4" w:space="0" w:color="000000"/>
              <w:bottom w:val="single" w:sz="4" w:space="0" w:color="000000"/>
              <w:right w:val="single" w:sz="4" w:space="0" w:color="000000"/>
            </w:tcBorders>
          </w:tcPr>
          <w:p w14:paraId="2303B474" w14:textId="77777777" w:rsidR="00115D0E" w:rsidRDefault="00450C04">
            <w:pPr>
              <w:spacing w:after="0" w:line="259" w:lineRule="auto"/>
              <w:ind w:left="0" w:firstLine="0"/>
            </w:pPr>
            <w:r>
              <w:rPr>
                <w:b/>
              </w:rPr>
              <w:t xml:space="preserve">Deputy in Absence </w:t>
            </w:r>
          </w:p>
        </w:tc>
      </w:tr>
      <w:tr w:rsidR="00115D0E" w14:paraId="55D95430" w14:textId="77777777" w:rsidTr="00C22D43">
        <w:trPr>
          <w:trHeight w:val="838"/>
        </w:trPr>
        <w:tc>
          <w:tcPr>
            <w:tcW w:w="2371" w:type="dxa"/>
            <w:tcBorders>
              <w:top w:val="single" w:sz="4" w:space="0" w:color="000000"/>
              <w:left w:val="single" w:sz="4" w:space="0" w:color="000000"/>
              <w:bottom w:val="single" w:sz="4" w:space="0" w:color="000000"/>
              <w:right w:val="single" w:sz="4" w:space="0" w:color="000000"/>
            </w:tcBorders>
          </w:tcPr>
          <w:p w14:paraId="66BBA30C" w14:textId="0E9CAA77"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476AFC5E" w14:textId="77777777" w:rsidR="00115D0E" w:rsidRPr="00BB631A" w:rsidRDefault="00450C04">
            <w:pPr>
              <w:spacing w:after="0" w:line="259" w:lineRule="auto"/>
              <w:ind w:left="0" w:firstLine="0"/>
              <w:rPr>
                <w:sz w:val="20"/>
              </w:rPr>
            </w:pPr>
            <w:r w:rsidRPr="00BB631A">
              <w:rPr>
                <w:sz w:val="20"/>
              </w:rPr>
              <w:t xml:space="preserve">CEO </w:t>
            </w:r>
          </w:p>
        </w:tc>
        <w:tc>
          <w:tcPr>
            <w:tcW w:w="3251" w:type="dxa"/>
            <w:tcBorders>
              <w:top w:val="single" w:sz="4" w:space="0" w:color="000000"/>
              <w:left w:val="single" w:sz="4" w:space="0" w:color="000000"/>
              <w:bottom w:val="single" w:sz="4" w:space="0" w:color="000000"/>
              <w:right w:val="single" w:sz="4" w:space="0" w:color="000000"/>
            </w:tcBorders>
          </w:tcPr>
          <w:p w14:paraId="6E608966" w14:textId="77777777" w:rsidR="00115D0E" w:rsidRPr="00BB631A" w:rsidRDefault="00450C04">
            <w:pPr>
              <w:spacing w:after="0" w:line="259" w:lineRule="auto"/>
              <w:ind w:left="0" w:firstLine="0"/>
              <w:rPr>
                <w:sz w:val="20"/>
              </w:rPr>
            </w:pPr>
            <w:r w:rsidRPr="00BB631A">
              <w:rPr>
                <w:sz w:val="20"/>
              </w:rPr>
              <w:t xml:space="preserve">Group chair.  </w:t>
            </w:r>
          </w:p>
          <w:p w14:paraId="0883F370" w14:textId="50B9271B" w:rsidR="00115D0E" w:rsidRPr="00BB631A" w:rsidRDefault="00450C04">
            <w:pPr>
              <w:spacing w:after="0" w:line="259" w:lineRule="auto"/>
              <w:ind w:left="0" w:firstLine="0"/>
              <w:rPr>
                <w:sz w:val="20"/>
              </w:rPr>
            </w:pPr>
            <w:r w:rsidRPr="00BB631A">
              <w:rPr>
                <w:sz w:val="20"/>
              </w:rPr>
              <w:t>Responsible for updating Chairman</w:t>
            </w:r>
            <w:r w:rsidR="00C976A5" w:rsidRPr="00BB631A">
              <w:rPr>
                <w:sz w:val="20"/>
              </w:rPr>
              <w:t xml:space="preserve"> /</w:t>
            </w:r>
            <w:r w:rsidRPr="00BB631A">
              <w:rPr>
                <w:sz w:val="20"/>
              </w:rPr>
              <w:t xml:space="preserve"> PLC board. </w:t>
            </w:r>
          </w:p>
        </w:tc>
        <w:tc>
          <w:tcPr>
            <w:tcW w:w="1519" w:type="dxa"/>
            <w:tcBorders>
              <w:top w:val="single" w:sz="4" w:space="0" w:color="000000"/>
              <w:left w:val="single" w:sz="4" w:space="0" w:color="000000"/>
              <w:bottom w:val="single" w:sz="4" w:space="0" w:color="000000"/>
              <w:right w:val="single" w:sz="4" w:space="0" w:color="000000"/>
            </w:tcBorders>
          </w:tcPr>
          <w:p w14:paraId="3AD343B5" w14:textId="668439B4" w:rsidR="00115D0E" w:rsidRPr="00BB631A" w:rsidRDefault="00115D0E">
            <w:pPr>
              <w:spacing w:after="0" w:line="259" w:lineRule="auto"/>
              <w:ind w:left="0" w:firstLine="0"/>
              <w:rPr>
                <w:sz w:val="20"/>
              </w:rPr>
            </w:pPr>
          </w:p>
        </w:tc>
      </w:tr>
      <w:tr w:rsidR="00115D0E" w14:paraId="32664E61" w14:textId="77777777" w:rsidTr="00C22D43">
        <w:trPr>
          <w:trHeight w:val="1114"/>
        </w:trPr>
        <w:tc>
          <w:tcPr>
            <w:tcW w:w="2371" w:type="dxa"/>
            <w:tcBorders>
              <w:top w:val="single" w:sz="4" w:space="0" w:color="000000"/>
              <w:left w:val="single" w:sz="4" w:space="0" w:color="000000"/>
              <w:bottom w:val="single" w:sz="4" w:space="0" w:color="000000"/>
              <w:right w:val="single" w:sz="4" w:space="0" w:color="000000"/>
            </w:tcBorders>
          </w:tcPr>
          <w:p w14:paraId="7490E6F7" w14:textId="0BC9DD04"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75F9984C" w14:textId="77777777" w:rsidR="00115D0E" w:rsidRPr="00BB631A" w:rsidRDefault="00450C04">
            <w:pPr>
              <w:spacing w:after="0" w:line="259" w:lineRule="auto"/>
              <w:ind w:left="0" w:firstLine="0"/>
              <w:rPr>
                <w:sz w:val="20"/>
              </w:rPr>
            </w:pPr>
            <w:r w:rsidRPr="00BB631A">
              <w:rPr>
                <w:sz w:val="20"/>
              </w:rPr>
              <w:t xml:space="preserve">CFO </w:t>
            </w:r>
          </w:p>
        </w:tc>
        <w:tc>
          <w:tcPr>
            <w:tcW w:w="3251" w:type="dxa"/>
            <w:tcBorders>
              <w:top w:val="single" w:sz="4" w:space="0" w:color="000000"/>
              <w:left w:val="single" w:sz="4" w:space="0" w:color="000000"/>
              <w:bottom w:val="single" w:sz="4" w:space="0" w:color="000000"/>
              <w:right w:val="single" w:sz="4" w:space="0" w:color="000000"/>
            </w:tcBorders>
          </w:tcPr>
          <w:p w14:paraId="0354A482" w14:textId="03423A75" w:rsidR="00115D0E" w:rsidRPr="00BB631A" w:rsidRDefault="00450C04">
            <w:pPr>
              <w:spacing w:after="0" w:line="259" w:lineRule="auto"/>
              <w:ind w:left="0" w:firstLine="0"/>
              <w:rPr>
                <w:sz w:val="20"/>
              </w:rPr>
            </w:pPr>
            <w:r w:rsidRPr="00BB631A">
              <w:rPr>
                <w:sz w:val="20"/>
              </w:rPr>
              <w:t xml:space="preserve">Responsible for updating financial markets and shareholders. </w:t>
            </w:r>
          </w:p>
        </w:tc>
        <w:tc>
          <w:tcPr>
            <w:tcW w:w="1519" w:type="dxa"/>
            <w:tcBorders>
              <w:top w:val="single" w:sz="4" w:space="0" w:color="000000"/>
              <w:left w:val="single" w:sz="4" w:space="0" w:color="000000"/>
              <w:bottom w:val="single" w:sz="4" w:space="0" w:color="000000"/>
              <w:right w:val="single" w:sz="4" w:space="0" w:color="000000"/>
            </w:tcBorders>
          </w:tcPr>
          <w:p w14:paraId="6137BD4E" w14:textId="348CB1FD" w:rsidR="00115D0E" w:rsidRPr="00BB631A" w:rsidRDefault="00115D0E">
            <w:pPr>
              <w:spacing w:after="0" w:line="259" w:lineRule="auto"/>
              <w:ind w:left="0" w:firstLine="0"/>
              <w:rPr>
                <w:sz w:val="20"/>
              </w:rPr>
            </w:pPr>
          </w:p>
        </w:tc>
      </w:tr>
      <w:tr w:rsidR="00115D0E" w14:paraId="5AB9E59A" w14:textId="77777777" w:rsidTr="00C22D43">
        <w:trPr>
          <w:trHeight w:val="1255"/>
        </w:trPr>
        <w:tc>
          <w:tcPr>
            <w:tcW w:w="2371" w:type="dxa"/>
            <w:tcBorders>
              <w:top w:val="single" w:sz="4" w:space="0" w:color="000000"/>
              <w:left w:val="single" w:sz="4" w:space="0" w:color="000000"/>
              <w:bottom w:val="single" w:sz="4" w:space="0" w:color="000000"/>
              <w:right w:val="single" w:sz="4" w:space="0" w:color="000000"/>
            </w:tcBorders>
          </w:tcPr>
          <w:p w14:paraId="19D99F14" w14:textId="5A3095ED" w:rsidR="00115D0E" w:rsidRDefault="00115D0E">
            <w:pPr>
              <w:spacing w:after="0" w:line="259" w:lineRule="auto"/>
              <w:ind w:left="0" w:firstLine="0"/>
              <w:jc w:val="both"/>
            </w:pPr>
          </w:p>
        </w:tc>
        <w:tc>
          <w:tcPr>
            <w:tcW w:w="1376" w:type="dxa"/>
            <w:tcBorders>
              <w:top w:val="single" w:sz="4" w:space="0" w:color="000000"/>
              <w:left w:val="single" w:sz="4" w:space="0" w:color="000000"/>
              <w:bottom w:val="single" w:sz="4" w:space="0" w:color="000000"/>
              <w:right w:val="single" w:sz="4" w:space="0" w:color="000000"/>
            </w:tcBorders>
          </w:tcPr>
          <w:p w14:paraId="4CB892D0" w14:textId="77777777" w:rsidR="00115D0E" w:rsidRPr="00BB631A" w:rsidRDefault="00450C04">
            <w:pPr>
              <w:spacing w:after="0" w:line="259" w:lineRule="auto"/>
              <w:ind w:left="0" w:firstLine="0"/>
              <w:rPr>
                <w:sz w:val="20"/>
              </w:rPr>
            </w:pPr>
            <w:r w:rsidRPr="00BB631A">
              <w:rPr>
                <w:sz w:val="20"/>
              </w:rPr>
              <w:t xml:space="preserve">CCO </w:t>
            </w:r>
          </w:p>
        </w:tc>
        <w:tc>
          <w:tcPr>
            <w:tcW w:w="3251" w:type="dxa"/>
            <w:tcBorders>
              <w:top w:val="single" w:sz="4" w:space="0" w:color="000000"/>
              <w:left w:val="single" w:sz="4" w:space="0" w:color="000000"/>
              <w:bottom w:val="single" w:sz="4" w:space="0" w:color="000000"/>
              <w:right w:val="single" w:sz="4" w:space="0" w:color="000000"/>
            </w:tcBorders>
          </w:tcPr>
          <w:p w14:paraId="5FE51984" w14:textId="03FAA69D" w:rsidR="00115D0E" w:rsidRPr="00BB631A" w:rsidRDefault="00450C04">
            <w:pPr>
              <w:spacing w:after="0" w:line="259" w:lineRule="auto"/>
              <w:ind w:left="0" w:firstLine="0"/>
              <w:rPr>
                <w:sz w:val="20"/>
              </w:rPr>
            </w:pPr>
            <w:r w:rsidRPr="00BB631A">
              <w:rPr>
                <w:sz w:val="20"/>
              </w:rPr>
              <w:t xml:space="preserve">Responsible for updating/liaising with suppliers, customers, Board, responsible for marketing and social media. </w:t>
            </w:r>
          </w:p>
        </w:tc>
        <w:tc>
          <w:tcPr>
            <w:tcW w:w="1519" w:type="dxa"/>
            <w:tcBorders>
              <w:top w:val="single" w:sz="4" w:space="0" w:color="000000"/>
              <w:left w:val="single" w:sz="4" w:space="0" w:color="000000"/>
              <w:bottom w:val="single" w:sz="4" w:space="0" w:color="000000"/>
              <w:right w:val="single" w:sz="4" w:space="0" w:color="000000"/>
            </w:tcBorders>
          </w:tcPr>
          <w:p w14:paraId="6CD24BFC" w14:textId="62CD78B6" w:rsidR="00115D0E" w:rsidRPr="00BB631A" w:rsidRDefault="00115D0E">
            <w:pPr>
              <w:spacing w:after="0" w:line="259" w:lineRule="auto"/>
              <w:ind w:left="0" w:firstLine="0"/>
              <w:rPr>
                <w:sz w:val="20"/>
              </w:rPr>
            </w:pPr>
          </w:p>
        </w:tc>
      </w:tr>
      <w:tr w:rsidR="00115D0E" w14:paraId="0E8FC317" w14:textId="77777777" w:rsidTr="00C22D43">
        <w:trPr>
          <w:trHeight w:val="1392"/>
        </w:trPr>
        <w:tc>
          <w:tcPr>
            <w:tcW w:w="2371" w:type="dxa"/>
            <w:tcBorders>
              <w:top w:val="single" w:sz="4" w:space="0" w:color="000000"/>
              <w:left w:val="single" w:sz="4" w:space="0" w:color="000000"/>
              <w:bottom w:val="single" w:sz="4" w:space="0" w:color="000000"/>
              <w:right w:val="single" w:sz="4" w:space="0" w:color="000000"/>
            </w:tcBorders>
          </w:tcPr>
          <w:p w14:paraId="28AA23E2" w14:textId="14F49D23"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222F4DE6" w14:textId="77777777" w:rsidR="00115D0E" w:rsidRPr="00BB631A" w:rsidRDefault="00450C04">
            <w:pPr>
              <w:spacing w:after="0" w:line="259" w:lineRule="auto"/>
              <w:ind w:left="0" w:firstLine="0"/>
              <w:rPr>
                <w:sz w:val="20"/>
              </w:rPr>
            </w:pPr>
            <w:r w:rsidRPr="00BB631A">
              <w:rPr>
                <w:sz w:val="20"/>
              </w:rPr>
              <w:t xml:space="preserve">HRD </w:t>
            </w:r>
          </w:p>
        </w:tc>
        <w:tc>
          <w:tcPr>
            <w:tcW w:w="3251" w:type="dxa"/>
            <w:tcBorders>
              <w:top w:val="single" w:sz="4" w:space="0" w:color="000000"/>
              <w:left w:val="single" w:sz="4" w:space="0" w:color="000000"/>
              <w:bottom w:val="single" w:sz="4" w:space="0" w:color="000000"/>
              <w:right w:val="single" w:sz="4" w:space="0" w:color="000000"/>
            </w:tcBorders>
          </w:tcPr>
          <w:p w14:paraId="0BCC3E42" w14:textId="77777777" w:rsidR="00115D0E" w:rsidRPr="00BB631A" w:rsidRDefault="00450C04">
            <w:pPr>
              <w:spacing w:after="0" w:line="259" w:lineRule="auto"/>
              <w:ind w:left="0" w:right="43" w:firstLine="0"/>
              <w:rPr>
                <w:sz w:val="20"/>
              </w:rPr>
            </w:pPr>
            <w:r w:rsidRPr="00BB631A">
              <w:rPr>
                <w:sz w:val="20"/>
              </w:rPr>
              <w:t xml:space="preserve">Responsible for all colleague and HR issues, internal communications and PR.  </w:t>
            </w:r>
          </w:p>
        </w:tc>
        <w:tc>
          <w:tcPr>
            <w:tcW w:w="1519" w:type="dxa"/>
            <w:tcBorders>
              <w:top w:val="single" w:sz="4" w:space="0" w:color="000000"/>
              <w:left w:val="single" w:sz="4" w:space="0" w:color="000000"/>
              <w:bottom w:val="single" w:sz="4" w:space="0" w:color="000000"/>
              <w:right w:val="single" w:sz="4" w:space="0" w:color="000000"/>
            </w:tcBorders>
          </w:tcPr>
          <w:p w14:paraId="350EA9AB" w14:textId="6EBBAE97" w:rsidR="00115D0E" w:rsidRPr="00BB631A" w:rsidRDefault="00115D0E">
            <w:pPr>
              <w:spacing w:after="0" w:line="259" w:lineRule="auto"/>
              <w:ind w:left="0" w:firstLine="0"/>
              <w:rPr>
                <w:sz w:val="20"/>
              </w:rPr>
            </w:pPr>
          </w:p>
        </w:tc>
      </w:tr>
      <w:tr w:rsidR="00115D0E" w14:paraId="4CE4CD8D" w14:textId="77777777" w:rsidTr="00C22D43">
        <w:trPr>
          <w:trHeight w:val="1114"/>
        </w:trPr>
        <w:tc>
          <w:tcPr>
            <w:tcW w:w="2371" w:type="dxa"/>
            <w:tcBorders>
              <w:top w:val="single" w:sz="4" w:space="0" w:color="000000"/>
              <w:left w:val="single" w:sz="4" w:space="0" w:color="000000"/>
              <w:bottom w:val="single" w:sz="4" w:space="0" w:color="000000"/>
              <w:right w:val="single" w:sz="4" w:space="0" w:color="000000"/>
            </w:tcBorders>
          </w:tcPr>
          <w:p w14:paraId="3C3C0526" w14:textId="073CFABF"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659E5AB2" w14:textId="09D12F0B" w:rsidR="00115D0E" w:rsidRPr="00BB631A" w:rsidRDefault="005D5ACB">
            <w:pPr>
              <w:spacing w:after="0" w:line="259" w:lineRule="auto"/>
              <w:ind w:left="0" w:right="50" w:firstLine="0"/>
              <w:rPr>
                <w:sz w:val="20"/>
              </w:rPr>
            </w:pPr>
            <w:r w:rsidRPr="00BB631A">
              <w:rPr>
                <w:sz w:val="20"/>
              </w:rPr>
              <w:t>CIO</w:t>
            </w:r>
          </w:p>
        </w:tc>
        <w:tc>
          <w:tcPr>
            <w:tcW w:w="3251" w:type="dxa"/>
            <w:tcBorders>
              <w:top w:val="single" w:sz="4" w:space="0" w:color="000000"/>
              <w:left w:val="single" w:sz="4" w:space="0" w:color="000000"/>
              <w:bottom w:val="single" w:sz="4" w:space="0" w:color="000000"/>
              <w:right w:val="single" w:sz="4" w:space="0" w:color="000000"/>
            </w:tcBorders>
          </w:tcPr>
          <w:p w14:paraId="070A3AFB" w14:textId="1161C02E" w:rsidR="00115D0E" w:rsidRPr="00BB631A" w:rsidRDefault="00173460">
            <w:pPr>
              <w:spacing w:after="0" w:line="259" w:lineRule="auto"/>
              <w:ind w:left="0" w:right="55" w:firstLine="0"/>
              <w:rPr>
                <w:sz w:val="20"/>
              </w:rPr>
            </w:pPr>
            <w:r w:rsidRPr="00BB631A">
              <w:rPr>
                <w:sz w:val="20"/>
              </w:rPr>
              <w:t xml:space="preserve">Response for </w:t>
            </w:r>
            <w:r w:rsidR="00652945" w:rsidRPr="00BB631A">
              <w:rPr>
                <w:sz w:val="20"/>
              </w:rPr>
              <w:t>all systems and data related activities</w:t>
            </w:r>
            <w:r w:rsidR="00450C04" w:rsidRPr="00BB631A">
              <w:rPr>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2E855A45" w14:textId="3125D0EA" w:rsidR="00115D0E" w:rsidRPr="00BB631A" w:rsidRDefault="00115D0E">
            <w:pPr>
              <w:spacing w:after="0" w:line="259" w:lineRule="auto"/>
              <w:ind w:left="0" w:firstLine="0"/>
              <w:rPr>
                <w:sz w:val="20"/>
              </w:rPr>
            </w:pPr>
          </w:p>
        </w:tc>
      </w:tr>
      <w:tr w:rsidR="00115D0E" w14:paraId="4EE4CE60" w14:textId="77777777" w:rsidTr="00C22D43">
        <w:trPr>
          <w:trHeight w:val="562"/>
        </w:trPr>
        <w:tc>
          <w:tcPr>
            <w:tcW w:w="2371" w:type="dxa"/>
            <w:tcBorders>
              <w:top w:val="single" w:sz="4" w:space="0" w:color="000000"/>
              <w:left w:val="single" w:sz="4" w:space="0" w:color="000000"/>
              <w:bottom w:val="single" w:sz="4" w:space="0" w:color="000000"/>
              <w:right w:val="single" w:sz="4" w:space="0" w:color="000000"/>
            </w:tcBorders>
          </w:tcPr>
          <w:p w14:paraId="00AE74D1" w14:textId="496C1940"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3FC41A31" w14:textId="77777777" w:rsidR="00115D0E" w:rsidRPr="00BB631A" w:rsidRDefault="00450C04">
            <w:pPr>
              <w:spacing w:after="0" w:line="259" w:lineRule="auto"/>
              <w:ind w:left="0" w:firstLine="0"/>
              <w:rPr>
                <w:sz w:val="20"/>
              </w:rPr>
            </w:pPr>
            <w:r w:rsidRPr="00BB631A">
              <w:rPr>
                <w:sz w:val="20"/>
              </w:rPr>
              <w:t xml:space="preserve">Company </w:t>
            </w:r>
          </w:p>
          <w:p w14:paraId="612DA058" w14:textId="77777777" w:rsidR="00115D0E" w:rsidRPr="00BB631A" w:rsidRDefault="00450C04">
            <w:pPr>
              <w:spacing w:after="0" w:line="259" w:lineRule="auto"/>
              <w:ind w:left="0" w:firstLine="0"/>
              <w:rPr>
                <w:sz w:val="20"/>
              </w:rPr>
            </w:pPr>
            <w:r w:rsidRPr="00BB631A">
              <w:rPr>
                <w:sz w:val="20"/>
              </w:rPr>
              <w:t xml:space="preserve">Secretary  </w:t>
            </w:r>
          </w:p>
        </w:tc>
        <w:tc>
          <w:tcPr>
            <w:tcW w:w="3251" w:type="dxa"/>
            <w:tcBorders>
              <w:top w:val="single" w:sz="4" w:space="0" w:color="000000"/>
              <w:left w:val="single" w:sz="4" w:space="0" w:color="000000"/>
              <w:bottom w:val="single" w:sz="4" w:space="0" w:color="000000"/>
              <w:right w:val="single" w:sz="4" w:space="0" w:color="000000"/>
            </w:tcBorders>
          </w:tcPr>
          <w:p w14:paraId="2E6D2D68" w14:textId="77777777" w:rsidR="00115D0E" w:rsidRPr="00BB631A" w:rsidRDefault="00450C04">
            <w:pPr>
              <w:spacing w:after="0" w:line="259" w:lineRule="auto"/>
              <w:ind w:left="0" w:firstLine="0"/>
              <w:rPr>
                <w:sz w:val="20"/>
              </w:rPr>
            </w:pPr>
            <w:r w:rsidRPr="00BB631A">
              <w:rPr>
                <w:sz w:val="20"/>
              </w:rPr>
              <w:t xml:space="preserve">Legal advice. </w:t>
            </w:r>
          </w:p>
        </w:tc>
        <w:tc>
          <w:tcPr>
            <w:tcW w:w="1519" w:type="dxa"/>
            <w:tcBorders>
              <w:top w:val="single" w:sz="4" w:space="0" w:color="000000"/>
              <w:left w:val="single" w:sz="4" w:space="0" w:color="000000"/>
              <w:bottom w:val="single" w:sz="4" w:space="0" w:color="000000"/>
              <w:right w:val="single" w:sz="4" w:space="0" w:color="000000"/>
            </w:tcBorders>
          </w:tcPr>
          <w:p w14:paraId="4B0D0E27" w14:textId="311FE028" w:rsidR="00115D0E" w:rsidRPr="00BB631A" w:rsidRDefault="00115D0E">
            <w:pPr>
              <w:spacing w:after="0" w:line="259" w:lineRule="auto"/>
              <w:ind w:left="0" w:firstLine="0"/>
              <w:rPr>
                <w:sz w:val="20"/>
              </w:rPr>
            </w:pPr>
          </w:p>
        </w:tc>
      </w:tr>
      <w:tr w:rsidR="00115D0E" w14:paraId="2199FDA6" w14:textId="77777777" w:rsidTr="00C22D43">
        <w:trPr>
          <w:trHeight w:val="562"/>
        </w:trPr>
        <w:tc>
          <w:tcPr>
            <w:tcW w:w="2371" w:type="dxa"/>
            <w:tcBorders>
              <w:top w:val="single" w:sz="4" w:space="0" w:color="000000"/>
              <w:left w:val="single" w:sz="4" w:space="0" w:color="000000"/>
              <w:bottom w:val="single" w:sz="4" w:space="0" w:color="000000"/>
              <w:right w:val="single" w:sz="4" w:space="0" w:color="000000"/>
            </w:tcBorders>
          </w:tcPr>
          <w:p w14:paraId="0FFE3927" w14:textId="01090C7E" w:rsidR="00115D0E" w:rsidRDefault="00115D0E">
            <w:pPr>
              <w:spacing w:after="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26E354E0" w14:textId="6A0D4320" w:rsidR="00115D0E" w:rsidRPr="00BB631A" w:rsidRDefault="005D5ACB">
            <w:pPr>
              <w:spacing w:after="0" w:line="259" w:lineRule="auto"/>
              <w:ind w:left="0" w:firstLine="0"/>
              <w:rPr>
                <w:sz w:val="20"/>
              </w:rPr>
            </w:pPr>
            <w:r w:rsidRPr="00BB631A">
              <w:rPr>
                <w:sz w:val="20"/>
              </w:rPr>
              <w:t>CSO</w:t>
            </w:r>
            <w:r w:rsidR="00450C04" w:rsidRPr="00BB631A">
              <w:rPr>
                <w:sz w:val="20"/>
              </w:rPr>
              <w:t xml:space="preserve"> </w:t>
            </w:r>
          </w:p>
        </w:tc>
        <w:tc>
          <w:tcPr>
            <w:tcW w:w="3251" w:type="dxa"/>
            <w:tcBorders>
              <w:top w:val="single" w:sz="4" w:space="0" w:color="000000"/>
              <w:left w:val="single" w:sz="4" w:space="0" w:color="000000"/>
              <w:bottom w:val="single" w:sz="4" w:space="0" w:color="000000"/>
              <w:right w:val="single" w:sz="4" w:space="0" w:color="000000"/>
            </w:tcBorders>
          </w:tcPr>
          <w:p w14:paraId="7A3BE8B1" w14:textId="2BAE2D95" w:rsidR="00115D0E" w:rsidRPr="00BB631A" w:rsidRDefault="00450C04">
            <w:pPr>
              <w:spacing w:after="0" w:line="259" w:lineRule="auto"/>
              <w:ind w:left="0" w:firstLine="0"/>
              <w:rPr>
                <w:sz w:val="20"/>
              </w:rPr>
            </w:pPr>
            <w:r w:rsidRPr="00BB631A">
              <w:rPr>
                <w:sz w:val="20"/>
              </w:rPr>
              <w:t xml:space="preserve">Responsible for </w:t>
            </w:r>
            <w:r w:rsidR="00652945" w:rsidRPr="00BB631A">
              <w:rPr>
                <w:sz w:val="20"/>
              </w:rPr>
              <w:t xml:space="preserve">supplier interactions </w:t>
            </w:r>
            <w:r w:rsidR="00C66E1E" w:rsidRPr="00BB631A">
              <w:rPr>
                <w:sz w:val="20"/>
              </w:rPr>
              <w:t xml:space="preserve">and related </w:t>
            </w:r>
            <w:r w:rsidR="00DD1D62" w:rsidRPr="00BB631A">
              <w:rPr>
                <w:sz w:val="20"/>
              </w:rPr>
              <w:t>initiatives</w:t>
            </w:r>
            <w:r w:rsidRPr="00BB631A">
              <w:rPr>
                <w:sz w:val="20"/>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675ACDE7" w14:textId="2EE73EE4" w:rsidR="00115D0E" w:rsidRPr="00BB631A" w:rsidRDefault="00115D0E">
            <w:pPr>
              <w:spacing w:after="0" w:line="259" w:lineRule="auto"/>
              <w:ind w:left="0" w:firstLine="0"/>
              <w:rPr>
                <w:sz w:val="20"/>
              </w:rPr>
            </w:pPr>
          </w:p>
        </w:tc>
      </w:tr>
    </w:tbl>
    <w:p w14:paraId="6824CB28" w14:textId="77777777" w:rsidR="00AA7733" w:rsidRDefault="00AA7733">
      <w:pPr>
        <w:spacing w:after="0" w:line="259" w:lineRule="auto"/>
        <w:ind w:left="0" w:firstLine="0"/>
      </w:pPr>
    </w:p>
    <w:p w14:paraId="2557D48D" w14:textId="77777777" w:rsidR="00AA7733" w:rsidRDefault="00AA7733">
      <w:pPr>
        <w:spacing w:after="160" w:line="259" w:lineRule="auto"/>
        <w:ind w:left="0" w:firstLine="0"/>
      </w:pPr>
      <w:r>
        <w:br w:type="page"/>
      </w:r>
    </w:p>
    <w:p w14:paraId="1E38AEDE" w14:textId="6692B5DD" w:rsidR="00115D0E" w:rsidRDefault="00450C04">
      <w:pPr>
        <w:spacing w:after="0" w:line="259" w:lineRule="auto"/>
        <w:ind w:left="0" w:firstLine="0"/>
      </w:pPr>
      <w:r>
        <w:lastRenderedPageBreak/>
        <w:t xml:space="preserve"> </w:t>
      </w:r>
    </w:p>
    <w:p w14:paraId="2265F68F" w14:textId="77777777" w:rsidR="008C7BD6" w:rsidRPr="000336BB" w:rsidRDefault="008C7BD6" w:rsidP="000336BB">
      <w:pPr>
        <w:rPr>
          <w:b/>
        </w:rPr>
      </w:pPr>
      <w:r w:rsidRPr="000336BB">
        <w:rPr>
          <w:b/>
        </w:rPr>
        <w:t>Emergency Communications:</w:t>
      </w:r>
    </w:p>
    <w:p w14:paraId="5A62E6C7" w14:textId="77777777" w:rsidR="008C7BD6" w:rsidRPr="008C7BD6" w:rsidRDefault="008C7BD6">
      <w:pPr>
        <w:pStyle w:val="Heading1"/>
        <w:ind w:left="-5"/>
        <w:rPr>
          <w:sz w:val="20"/>
          <w:szCs w:val="20"/>
        </w:rPr>
      </w:pPr>
    </w:p>
    <w:p w14:paraId="7F993756" w14:textId="3CB08173" w:rsidR="00115D0E" w:rsidRPr="008C7BD6" w:rsidRDefault="00450C04">
      <w:pPr>
        <w:pStyle w:val="Heading1"/>
        <w:ind w:left="-5"/>
        <w:rPr>
          <w:sz w:val="20"/>
          <w:szCs w:val="20"/>
        </w:rPr>
      </w:pPr>
      <w:bookmarkStart w:id="3" w:name="_Toc70326556"/>
      <w:r w:rsidRPr="008C7BD6">
        <w:rPr>
          <w:sz w:val="20"/>
          <w:szCs w:val="20"/>
        </w:rPr>
        <w:t>Dial in details for use by Senior Group only</w:t>
      </w:r>
      <w:bookmarkEnd w:id="3"/>
      <w:r w:rsidRPr="008C7BD6">
        <w:rPr>
          <w:sz w:val="20"/>
          <w:szCs w:val="20"/>
        </w:rPr>
        <w:t xml:space="preserve"> </w:t>
      </w:r>
    </w:p>
    <w:p w14:paraId="1F3C3D82" w14:textId="77777777" w:rsidR="008C7BD6" w:rsidRPr="008C7BD6" w:rsidRDefault="008C7BD6" w:rsidP="008C7BD6">
      <w:pPr>
        <w:rPr>
          <w:sz w:val="20"/>
          <w:szCs w:val="20"/>
        </w:rPr>
      </w:pPr>
    </w:p>
    <w:p w14:paraId="33ECE364" w14:textId="16623AE1" w:rsidR="00115D0E" w:rsidRPr="008C7BD6" w:rsidRDefault="00450C04">
      <w:pPr>
        <w:ind w:left="-5"/>
        <w:rPr>
          <w:sz w:val="20"/>
          <w:szCs w:val="20"/>
        </w:rPr>
      </w:pPr>
      <w:r w:rsidRPr="008C7BD6">
        <w:rPr>
          <w:sz w:val="20"/>
          <w:szCs w:val="20"/>
        </w:rPr>
        <w:t xml:space="preserve">Call number: </w:t>
      </w:r>
      <w:r w:rsidR="00AA7733" w:rsidRPr="008C7BD6">
        <w:rPr>
          <w:sz w:val="20"/>
          <w:szCs w:val="20"/>
        </w:rPr>
        <w:t>xxx</w:t>
      </w:r>
      <w:r w:rsidRPr="008C7BD6">
        <w:rPr>
          <w:sz w:val="20"/>
          <w:szCs w:val="20"/>
        </w:rPr>
        <w:t xml:space="preserve">  </w:t>
      </w:r>
    </w:p>
    <w:p w14:paraId="21DC44A1" w14:textId="7F59BB8D" w:rsidR="00115D0E" w:rsidRPr="008C7BD6" w:rsidRDefault="00450C04">
      <w:pPr>
        <w:ind w:left="-5"/>
        <w:rPr>
          <w:sz w:val="20"/>
          <w:szCs w:val="20"/>
        </w:rPr>
      </w:pPr>
      <w:r w:rsidRPr="008C7BD6">
        <w:rPr>
          <w:sz w:val="20"/>
          <w:szCs w:val="20"/>
        </w:rPr>
        <w:t>International dial in: +</w:t>
      </w:r>
      <w:r w:rsidR="00AA7733" w:rsidRPr="008C7BD6">
        <w:rPr>
          <w:sz w:val="20"/>
          <w:szCs w:val="20"/>
        </w:rPr>
        <w:t>xxx</w:t>
      </w:r>
    </w:p>
    <w:p w14:paraId="1A418B0A" w14:textId="6364BCC7" w:rsidR="00115D0E" w:rsidRPr="008C7BD6" w:rsidRDefault="00450C04">
      <w:pPr>
        <w:ind w:left="-5"/>
        <w:rPr>
          <w:sz w:val="20"/>
          <w:szCs w:val="20"/>
        </w:rPr>
      </w:pPr>
      <w:r w:rsidRPr="008C7BD6">
        <w:rPr>
          <w:sz w:val="20"/>
          <w:szCs w:val="20"/>
        </w:rPr>
        <w:t xml:space="preserve">Chairperson passcode: </w:t>
      </w:r>
      <w:r w:rsidR="00AA7733" w:rsidRPr="008C7BD6">
        <w:rPr>
          <w:sz w:val="20"/>
          <w:szCs w:val="20"/>
        </w:rPr>
        <w:t>xxx</w:t>
      </w:r>
      <w:r w:rsidRPr="008C7BD6">
        <w:rPr>
          <w:sz w:val="20"/>
          <w:szCs w:val="20"/>
        </w:rPr>
        <w:t xml:space="preserve"> then # </w:t>
      </w:r>
    </w:p>
    <w:p w14:paraId="5F7FBB19" w14:textId="77FD7494" w:rsidR="00115D0E" w:rsidRPr="008C7BD6" w:rsidRDefault="00450C04">
      <w:pPr>
        <w:ind w:left="-5"/>
        <w:rPr>
          <w:sz w:val="20"/>
          <w:szCs w:val="20"/>
        </w:rPr>
      </w:pPr>
      <w:r w:rsidRPr="008C7BD6">
        <w:rPr>
          <w:sz w:val="20"/>
          <w:szCs w:val="20"/>
        </w:rPr>
        <w:t xml:space="preserve">Participant passcode: </w:t>
      </w:r>
      <w:r w:rsidR="00AA7733" w:rsidRPr="008C7BD6">
        <w:rPr>
          <w:sz w:val="20"/>
          <w:szCs w:val="20"/>
        </w:rPr>
        <w:t>xxx</w:t>
      </w:r>
      <w:r w:rsidRPr="008C7BD6">
        <w:rPr>
          <w:sz w:val="20"/>
          <w:szCs w:val="20"/>
        </w:rPr>
        <w:t xml:space="preserve"> then # </w:t>
      </w:r>
    </w:p>
    <w:p w14:paraId="42399E53" w14:textId="77777777" w:rsidR="00115D0E" w:rsidRPr="008C7BD6" w:rsidRDefault="00450C04">
      <w:pPr>
        <w:spacing w:after="0" w:line="259" w:lineRule="auto"/>
        <w:ind w:left="0" w:firstLine="0"/>
        <w:rPr>
          <w:sz w:val="20"/>
          <w:szCs w:val="20"/>
        </w:rPr>
      </w:pPr>
      <w:r w:rsidRPr="008C7BD6">
        <w:rPr>
          <w:sz w:val="20"/>
          <w:szCs w:val="20"/>
        </w:rPr>
        <w:t xml:space="preserve"> </w:t>
      </w:r>
    </w:p>
    <w:p w14:paraId="2A6F99F7" w14:textId="77777777" w:rsidR="00481C4C" w:rsidRPr="008C7BD6" w:rsidRDefault="00450C04">
      <w:pPr>
        <w:ind w:left="-5"/>
        <w:rPr>
          <w:sz w:val="20"/>
          <w:szCs w:val="20"/>
        </w:rPr>
      </w:pPr>
      <w:r w:rsidRPr="008C7BD6">
        <w:rPr>
          <w:sz w:val="20"/>
          <w:szCs w:val="20"/>
        </w:rPr>
        <w:t xml:space="preserve">These dial in details are strictly for use in First 48 scenarios. They should not be distributed or used for calls relating to any other projects. </w:t>
      </w:r>
    </w:p>
    <w:p w14:paraId="65105634" w14:textId="77777777" w:rsidR="008C7BD6" w:rsidRPr="008C7BD6" w:rsidRDefault="008C7BD6">
      <w:pPr>
        <w:ind w:left="-5"/>
        <w:rPr>
          <w:sz w:val="20"/>
          <w:szCs w:val="20"/>
        </w:rPr>
      </w:pPr>
    </w:p>
    <w:p w14:paraId="377BB3BD" w14:textId="682EA130" w:rsidR="00115D0E" w:rsidRPr="008C7BD6" w:rsidRDefault="00481C4C">
      <w:pPr>
        <w:ind w:left="-5"/>
        <w:rPr>
          <w:sz w:val="20"/>
          <w:szCs w:val="20"/>
        </w:rPr>
      </w:pPr>
      <w:r w:rsidRPr="008C7BD6">
        <w:rPr>
          <w:sz w:val="20"/>
          <w:szCs w:val="20"/>
        </w:rPr>
        <w:t>NB: Voice and not data</w:t>
      </w:r>
      <w:r w:rsidR="00940AF3" w:rsidRPr="008C7BD6">
        <w:rPr>
          <w:sz w:val="20"/>
          <w:szCs w:val="20"/>
        </w:rPr>
        <w:t xml:space="preserve"> / </w:t>
      </w:r>
      <w:r w:rsidR="00C22D43" w:rsidRPr="008C7BD6">
        <w:rPr>
          <w:sz w:val="20"/>
          <w:szCs w:val="20"/>
        </w:rPr>
        <w:t>video</w:t>
      </w:r>
      <w:r w:rsidRPr="008C7BD6">
        <w:rPr>
          <w:sz w:val="20"/>
          <w:szCs w:val="20"/>
        </w:rPr>
        <w:t xml:space="preserve"> </w:t>
      </w:r>
      <w:r w:rsidR="00940AF3" w:rsidRPr="008C7BD6">
        <w:rPr>
          <w:sz w:val="20"/>
          <w:szCs w:val="20"/>
        </w:rPr>
        <w:t xml:space="preserve">calling </w:t>
      </w:r>
      <w:r w:rsidR="00C22D43">
        <w:rPr>
          <w:sz w:val="20"/>
          <w:szCs w:val="20"/>
        </w:rPr>
        <w:t xml:space="preserve">recommended </w:t>
      </w:r>
      <w:r w:rsidR="00940AF3" w:rsidRPr="008C7BD6">
        <w:rPr>
          <w:sz w:val="20"/>
          <w:szCs w:val="20"/>
        </w:rPr>
        <w:t>to ensure the best coverage.</w:t>
      </w:r>
      <w:r w:rsidR="00450C04" w:rsidRPr="008C7BD6">
        <w:rPr>
          <w:sz w:val="20"/>
          <w:szCs w:val="20"/>
        </w:rPr>
        <w:t xml:space="preserve"> </w:t>
      </w:r>
    </w:p>
    <w:p w14:paraId="1FAB2E7B" w14:textId="77777777" w:rsidR="00115D0E" w:rsidRPr="008C7BD6" w:rsidRDefault="00450C04">
      <w:pPr>
        <w:spacing w:after="0" w:line="259" w:lineRule="auto"/>
        <w:ind w:left="0" w:firstLine="0"/>
        <w:rPr>
          <w:sz w:val="20"/>
          <w:szCs w:val="20"/>
        </w:rPr>
      </w:pPr>
      <w:r w:rsidRPr="008C7BD6">
        <w:rPr>
          <w:sz w:val="20"/>
          <w:szCs w:val="20"/>
        </w:rPr>
        <w:t xml:space="preserve"> </w:t>
      </w:r>
    </w:p>
    <w:p w14:paraId="0522EFD7" w14:textId="77777777" w:rsidR="00115D0E" w:rsidRPr="008C7BD6" w:rsidRDefault="00450C04">
      <w:pPr>
        <w:spacing w:after="0" w:line="259" w:lineRule="auto"/>
        <w:ind w:left="0" w:firstLine="0"/>
        <w:rPr>
          <w:sz w:val="20"/>
          <w:szCs w:val="20"/>
        </w:rPr>
      </w:pPr>
      <w:r w:rsidRPr="008C7BD6">
        <w:rPr>
          <w:sz w:val="20"/>
          <w:szCs w:val="20"/>
        </w:rPr>
        <w:t xml:space="preserve"> </w:t>
      </w:r>
    </w:p>
    <w:p w14:paraId="2857C5B3" w14:textId="6B15D645" w:rsidR="00115D0E" w:rsidRPr="000336BB" w:rsidRDefault="008C7BD6" w:rsidP="000336BB">
      <w:pPr>
        <w:rPr>
          <w:b/>
        </w:rPr>
      </w:pPr>
      <w:r w:rsidRPr="000336BB">
        <w:rPr>
          <w:b/>
        </w:rPr>
        <w:t>Internal Stakeholders</w:t>
      </w:r>
      <w:r w:rsidR="00450C04" w:rsidRPr="000336BB">
        <w:rPr>
          <w:b/>
        </w:rPr>
        <w:t xml:space="preserve"> </w:t>
      </w:r>
    </w:p>
    <w:p w14:paraId="4A483F84" w14:textId="77777777" w:rsidR="00115D0E" w:rsidRPr="008C7BD6" w:rsidRDefault="00450C04">
      <w:pPr>
        <w:spacing w:after="0" w:line="259" w:lineRule="auto"/>
        <w:ind w:left="0" w:firstLine="0"/>
        <w:rPr>
          <w:sz w:val="20"/>
          <w:szCs w:val="20"/>
        </w:rPr>
      </w:pPr>
      <w:r w:rsidRPr="008C7BD6">
        <w:rPr>
          <w:b/>
          <w:sz w:val="20"/>
          <w:szCs w:val="20"/>
        </w:rPr>
        <w:t xml:space="preserve"> </w:t>
      </w:r>
    </w:p>
    <w:p w14:paraId="50B97C79" w14:textId="77777777" w:rsidR="00115D0E" w:rsidRPr="008C7BD6" w:rsidRDefault="00450C04">
      <w:pPr>
        <w:ind w:left="-5"/>
        <w:rPr>
          <w:sz w:val="20"/>
          <w:szCs w:val="20"/>
        </w:rPr>
      </w:pPr>
      <w:r w:rsidRPr="008C7BD6">
        <w:rPr>
          <w:sz w:val="20"/>
          <w:szCs w:val="20"/>
        </w:rPr>
        <w:t xml:space="preserve">The contacts below are to be used as appropriate depending on the nature of the event taking place and the work streams required to respond.   </w:t>
      </w:r>
    </w:p>
    <w:p w14:paraId="76E91FC5" w14:textId="77777777" w:rsidR="00115D0E" w:rsidRDefault="00450C04">
      <w:pPr>
        <w:spacing w:after="0" w:line="259" w:lineRule="auto"/>
        <w:ind w:left="0" w:firstLine="0"/>
      </w:pPr>
      <w:r>
        <w:rPr>
          <w:color w:val="808080"/>
          <w:sz w:val="22"/>
        </w:rPr>
        <w:t xml:space="preserve"> </w:t>
      </w:r>
    </w:p>
    <w:tbl>
      <w:tblPr>
        <w:tblStyle w:val="TableGrid"/>
        <w:tblW w:w="8175" w:type="dxa"/>
        <w:tblInd w:w="609" w:type="dxa"/>
        <w:tblLayout w:type="fixed"/>
        <w:tblCellMar>
          <w:top w:w="8" w:type="dxa"/>
          <w:left w:w="106" w:type="dxa"/>
          <w:right w:w="20" w:type="dxa"/>
        </w:tblCellMar>
        <w:tblLook w:val="04A0" w:firstRow="1" w:lastRow="0" w:firstColumn="1" w:lastColumn="0" w:noHBand="0" w:noVBand="1"/>
      </w:tblPr>
      <w:tblGrid>
        <w:gridCol w:w="1285"/>
        <w:gridCol w:w="2354"/>
        <w:gridCol w:w="1701"/>
        <w:gridCol w:w="992"/>
        <w:gridCol w:w="1843"/>
      </w:tblGrid>
      <w:tr w:rsidR="00115D0E" w14:paraId="7ADA7258" w14:textId="77777777" w:rsidTr="00C22D43">
        <w:trPr>
          <w:trHeight w:val="564"/>
        </w:trPr>
        <w:tc>
          <w:tcPr>
            <w:tcW w:w="1285" w:type="dxa"/>
            <w:tcBorders>
              <w:top w:val="single" w:sz="4" w:space="0" w:color="000000"/>
              <w:left w:val="single" w:sz="4" w:space="0" w:color="000000"/>
              <w:bottom w:val="single" w:sz="4" w:space="0" w:color="000000"/>
              <w:right w:val="single" w:sz="4" w:space="0" w:color="000000"/>
            </w:tcBorders>
          </w:tcPr>
          <w:p w14:paraId="6874C565" w14:textId="77777777" w:rsidR="00115D0E" w:rsidRPr="00C22D43" w:rsidRDefault="00450C04">
            <w:pPr>
              <w:spacing w:after="0" w:line="259" w:lineRule="auto"/>
              <w:ind w:left="2" w:firstLine="0"/>
              <w:rPr>
                <w:sz w:val="20"/>
              </w:rPr>
            </w:pPr>
            <w:r w:rsidRPr="00C22D43">
              <w:rPr>
                <w:b/>
                <w:sz w:val="20"/>
              </w:rPr>
              <w:t>Name</w:t>
            </w:r>
            <w:r w:rsidRPr="00C22D43">
              <w:rPr>
                <w:color w:val="808080"/>
                <w:sz w:val="20"/>
              </w:rPr>
              <w:t xml:space="preserve"> </w:t>
            </w:r>
          </w:p>
        </w:tc>
        <w:tc>
          <w:tcPr>
            <w:tcW w:w="2354" w:type="dxa"/>
            <w:tcBorders>
              <w:top w:val="single" w:sz="4" w:space="0" w:color="000000"/>
              <w:left w:val="single" w:sz="4" w:space="0" w:color="000000"/>
              <w:bottom w:val="single" w:sz="4" w:space="0" w:color="000000"/>
              <w:right w:val="single" w:sz="4" w:space="0" w:color="000000"/>
            </w:tcBorders>
          </w:tcPr>
          <w:p w14:paraId="62C5A535" w14:textId="77777777" w:rsidR="00115D0E" w:rsidRPr="00C22D43" w:rsidRDefault="00450C04">
            <w:pPr>
              <w:spacing w:after="0" w:line="259" w:lineRule="auto"/>
              <w:ind w:left="2" w:firstLine="0"/>
              <w:rPr>
                <w:sz w:val="20"/>
              </w:rPr>
            </w:pPr>
            <w:r w:rsidRPr="00C22D43">
              <w:rPr>
                <w:b/>
                <w:sz w:val="20"/>
              </w:rPr>
              <w:t xml:space="preserve">Job Title </w:t>
            </w:r>
            <w:r w:rsidRPr="00C22D43">
              <w:rPr>
                <w:color w:val="808080"/>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35FC336" w14:textId="77777777" w:rsidR="00115D0E" w:rsidRPr="00C22D43" w:rsidRDefault="00450C04">
            <w:pPr>
              <w:spacing w:after="0" w:line="259" w:lineRule="auto"/>
              <w:ind w:left="2" w:firstLine="0"/>
              <w:rPr>
                <w:sz w:val="20"/>
              </w:rPr>
            </w:pPr>
            <w:r w:rsidRPr="00C22D43">
              <w:rPr>
                <w:b/>
                <w:sz w:val="20"/>
              </w:rPr>
              <w:t xml:space="preserve">Areas of </w:t>
            </w:r>
          </w:p>
          <w:p w14:paraId="1BD0CA1B" w14:textId="77777777" w:rsidR="00115D0E" w:rsidRPr="00C22D43" w:rsidRDefault="00450C04">
            <w:pPr>
              <w:spacing w:after="0" w:line="259" w:lineRule="auto"/>
              <w:ind w:left="2" w:firstLine="0"/>
              <w:jc w:val="both"/>
              <w:rPr>
                <w:sz w:val="20"/>
              </w:rPr>
            </w:pPr>
            <w:r w:rsidRPr="00C22D43">
              <w:rPr>
                <w:b/>
                <w:sz w:val="20"/>
              </w:rPr>
              <w:t>Responsibility</w:t>
            </w:r>
            <w:r w:rsidRPr="00C22D43">
              <w:rPr>
                <w:color w:val="808080"/>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3E63F55" w14:textId="77777777" w:rsidR="00115D0E" w:rsidRPr="00C22D43" w:rsidRDefault="00450C04">
            <w:pPr>
              <w:spacing w:after="0" w:line="259" w:lineRule="auto"/>
              <w:ind w:left="2" w:firstLine="0"/>
              <w:rPr>
                <w:sz w:val="20"/>
              </w:rPr>
            </w:pPr>
            <w:r w:rsidRPr="00C22D43">
              <w:rPr>
                <w:b/>
                <w:sz w:val="20"/>
              </w:rPr>
              <w:t xml:space="preserve">Phone </w:t>
            </w:r>
          </w:p>
        </w:tc>
        <w:tc>
          <w:tcPr>
            <w:tcW w:w="1843" w:type="dxa"/>
            <w:tcBorders>
              <w:top w:val="single" w:sz="4" w:space="0" w:color="000000"/>
              <w:left w:val="single" w:sz="4" w:space="0" w:color="000000"/>
              <w:bottom w:val="single" w:sz="4" w:space="0" w:color="000000"/>
              <w:right w:val="single" w:sz="4" w:space="0" w:color="000000"/>
            </w:tcBorders>
          </w:tcPr>
          <w:p w14:paraId="23186B55" w14:textId="77777777" w:rsidR="00115D0E" w:rsidRPr="00C22D43" w:rsidRDefault="00450C04">
            <w:pPr>
              <w:spacing w:after="0" w:line="259" w:lineRule="auto"/>
              <w:ind w:left="0" w:firstLine="0"/>
              <w:rPr>
                <w:sz w:val="20"/>
              </w:rPr>
            </w:pPr>
            <w:r w:rsidRPr="00C22D43">
              <w:rPr>
                <w:b/>
                <w:sz w:val="20"/>
              </w:rPr>
              <w:t xml:space="preserve">Email </w:t>
            </w:r>
          </w:p>
        </w:tc>
      </w:tr>
      <w:tr w:rsidR="00115D0E" w14:paraId="197C2613" w14:textId="77777777" w:rsidTr="00C22D43">
        <w:trPr>
          <w:trHeight w:val="838"/>
        </w:trPr>
        <w:tc>
          <w:tcPr>
            <w:tcW w:w="1285" w:type="dxa"/>
            <w:tcBorders>
              <w:top w:val="single" w:sz="4" w:space="0" w:color="000000"/>
              <w:left w:val="single" w:sz="4" w:space="0" w:color="000000"/>
              <w:bottom w:val="single" w:sz="4" w:space="0" w:color="000000"/>
              <w:right w:val="single" w:sz="4" w:space="0" w:color="000000"/>
            </w:tcBorders>
          </w:tcPr>
          <w:p w14:paraId="07F7BED0" w14:textId="319C9193"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465FE02B" w14:textId="77777777" w:rsidR="00115D0E" w:rsidRPr="00C22D43" w:rsidRDefault="00450C04" w:rsidP="00C22D43">
            <w:pPr>
              <w:spacing w:after="0" w:line="259" w:lineRule="auto"/>
              <w:ind w:left="2" w:firstLine="0"/>
              <w:rPr>
                <w:sz w:val="20"/>
                <w:szCs w:val="20"/>
              </w:rPr>
            </w:pPr>
            <w:r w:rsidRPr="00C22D43">
              <w:rPr>
                <w:sz w:val="20"/>
                <w:szCs w:val="20"/>
              </w:rPr>
              <w:t xml:space="preserve">Managing </w:t>
            </w:r>
          </w:p>
          <w:p w14:paraId="6727AAB5" w14:textId="2F5BE6CE" w:rsidR="00115D0E" w:rsidRPr="00C22D43" w:rsidRDefault="00450C04" w:rsidP="00C22D43">
            <w:pPr>
              <w:spacing w:after="0" w:line="259" w:lineRule="auto"/>
              <w:ind w:left="2" w:firstLine="0"/>
              <w:rPr>
                <w:sz w:val="20"/>
                <w:szCs w:val="20"/>
              </w:rPr>
            </w:pPr>
            <w:r w:rsidRPr="00C22D43">
              <w:rPr>
                <w:sz w:val="20"/>
                <w:szCs w:val="20"/>
              </w:rPr>
              <w:t xml:space="preserve">Director – </w:t>
            </w:r>
            <w:r w:rsidR="008A64F9" w:rsidRPr="00C22D43">
              <w:rPr>
                <w:sz w:val="20"/>
                <w:szCs w:val="20"/>
              </w:rPr>
              <w:t>Business 1</w:t>
            </w:r>
            <w:r w:rsidRPr="00C22D43">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7CCE0D4" w14:textId="364475B9"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112EA2F5" w14:textId="2CED0964"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452E3A37" w14:textId="514EC015" w:rsidR="00115D0E" w:rsidRDefault="00115D0E">
            <w:pPr>
              <w:spacing w:after="0" w:line="259" w:lineRule="auto"/>
              <w:ind w:left="0" w:firstLine="0"/>
              <w:jc w:val="both"/>
            </w:pPr>
          </w:p>
        </w:tc>
      </w:tr>
      <w:tr w:rsidR="00115D0E" w14:paraId="3F13BFAC" w14:textId="77777777" w:rsidTr="00C22D43">
        <w:trPr>
          <w:trHeight w:val="1114"/>
        </w:trPr>
        <w:tc>
          <w:tcPr>
            <w:tcW w:w="1285" w:type="dxa"/>
            <w:tcBorders>
              <w:top w:val="single" w:sz="4" w:space="0" w:color="000000"/>
              <w:left w:val="single" w:sz="4" w:space="0" w:color="000000"/>
              <w:bottom w:val="single" w:sz="4" w:space="0" w:color="000000"/>
              <w:right w:val="single" w:sz="4" w:space="0" w:color="000000"/>
            </w:tcBorders>
          </w:tcPr>
          <w:p w14:paraId="4ACD756D" w14:textId="5E897C42"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493BE27E" w14:textId="77777777" w:rsidR="008A64F9" w:rsidRPr="00C22D43" w:rsidRDefault="008A64F9" w:rsidP="00C22D43">
            <w:pPr>
              <w:spacing w:after="0" w:line="259" w:lineRule="auto"/>
              <w:ind w:left="2" w:firstLine="0"/>
              <w:rPr>
                <w:sz w:val="20"/>
                <w:szCs w:val="20"/>
              </w:rPr>
            </w:pPr>
            <w:r w:rsidRPr="00C22D43">
              <w:rPr>
                <w:sz w:val="20"/>
                <w:szCs w:val="20"/>
              </w:rPr>
              <w:t xml:space="preserve">Managing </w:t>
            </w:r>
          </w:p>
          <w:p w14:paraId="6B5BE0B1" w14:textId="36FDC29B" w:rsidR="00115D0E" w:rsidRPr="00C22D43" w:rsidRDefault="008A64F9" w:rsidP="00C22D43">
            <w:pPr>
              <w:spacing w:after="0" w:line="259" w:lineRule="auto"/>
              <w:ind w:left="2" w:firstLine="0"/>
              <w:rPr>
                <w:sz w:val="20"/>
                <w:szCs w:val="20"/>
              </w:rPr>
            </w:pPr>
            <w:r w:rsidRPr="00C22D43">
              <w:rPr>
                <w:sz w:val="20"/>
                <w:szCs w:val="20"/>
              </w:rPr>
              <w:t xml:space="preserve">Director – Business 2  </w:t>
            </w:r>
          </w:p>
        </w:tc>
        <w:tc>
          <w:tcPr>
            <w:tcW w:w="1701" w:type="dxa"/>
            <w:tcBorders>
              <w:top w:val="single" w:sz="4" w:space="0" w:color="000000"/>
              <w:left w:val="single" w:sz="4" w:space="0" w:color="000000"/>
              <w:bottom w:val="single" w:sz="4" w:space="0" w:color="000000"/>
              <w:right w:val="single" w:sz="4" w:space="0" w:color="000000"/>
            </w:tcBorders>
          </w:tcPr>
          <w:p w14:paraId="3EC7D319" w14:textId="7B651371" w:rsidR="00115D0E" w:rsidRDefault="00115D0E">
            <w:pPr>
              <w:spacing w:after="0" w:line="259" w:lineRule="auto"/>
              <w:ind w:left="2" w:firstLine="0"/>
              <w:jc w:val="both"/>
            </w:pPr>
          </w:p>
        </w:tc>
        <w:tc>
          <w:tcPr>
            <w:tcW w:w="992" w:type="dxa"/>
            <w:tcBorders>
              <w:top w:val="single" w:sz="4" w:space="0" w:color="000000"/>
              <w:left w:val="single" w:sz="4" w:space="0" w:color="000000"/>
              <w:bottom w:val="single" w:sz="4" w:space="0" w:color="000000"/>
              <w:right w:val="single" w:sz="4" w:space="0" w:color="000000"/>
            </w:tcBorders>
          </w:tcPr>
          <w:p w14:paraId="25B24F90" w14:textId="2DD922F4"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44A312C4" w14:textId="552BCAEE" w:rsidR="00115D0E" w:rsidRDefault="00115D0E">
            <w:pPr>
              <w:spacing w:after="0" w:line="259" w:lineRule="auto"/>
              <w:ind w:left="0" w:firstLine="0"/>
            </w:pPr>
          </w:p>
        </w:tc>
      </w:tr>
      <w:tr w:rsidR="00115D0E" w14:paraId="21885171" w14:textId="77777777" w:rsidTr="00C22D43">
        <w:trPr>
          <w:trHeight w:val="562"/>
        </w:trPr>
        <w:tc>
          <w:tcPr>
            <w:tcW w:w="1285" w:type="dxa"/>
            <w:tcBorders>
              <w:top w:val="single" w:sz="4" w:space="0" w:color="000000"/>
              <w:left w:val="single" w:sz="4" w:space="0" w:color="000000"/>
              <w:bottom w:val="single" w:sz="4" w:space="0" w:color="000000"/>
              <w:right w:val="single" w:sz="4" w:space="0" w:color="000000"/>
            </w:tcBorders>
          </w:tcPr>
          <w:p w14:paraId="4D2C326E" w14:textId="338C4226"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1952460E" w14:textId="77777777" w:rsidR="008A64F9" w:rsidRPr="00C22D43" w:rsidRDefault="008A64F9" w:rsidP="00C22D43">
            <w:pPr>
              <w:spacing w:after="0" w:line="259" w:lineRule="auto"/>
              <w:ind w:left="2" w:firstLine="0"/>
              <w:rPr>
                <w:sz w:val="20"/>
                <w:szCs w:val="20"/>
              </w:rPr>
            </w:pPr>
            <w:r w:rsidRPr="00C22D43">
              <w:rPr>
                <w:sz w:val="20"/>
                <w:szCs w:val="20"/>
              </w:rPr>
              <w:t xml:space="preserve">Managing </w:t>
            </w:r>
          </w:p>
          <w:p w14:paraId="339789B1" w14:textId="2EB5B319" w:rsidR="00115D0E" w:rsidRPr="00C22D43" w:rsidRDefault="008A64F9" w:rsidP="00C22D43">
            <w:pPr>
              <w:spacing w:after="0" w:line="259" w:lineRule="auto"/>
              <w:ind w:left="2" w:firstLine="0"/>
              <w:rPr>
                <w:sz w:val="20"/>
                <w:szCs w:val="20"/>
              </w:rPr>
            </w:pPr>
            <w:r w:rsidRPr="00C22D43">
              <w:rPr>
                <w:sz w:val="20"/>
                <w:szCs w:val="20"/>
              </w:rPr>
              <w:t xml:space="preserve">Director – Business 3  </w:t>
            </w:r>
          </w:p>
        </w:tc>
        <w:tc>
          <w:tcPr>
            <w:tcW w:w="1701" w:type="dxa"/>
            <w:tcBorders>
              <w:top w:val="single" w:sz="4" w:space="0" w:color="000000"/>
              <w:left w:val="single" w:sz="4" w:space="0" w:color="000000"/>
              <w:bottom w:val="single" w:sz="4" w:space="0" w:color="000000"/>
              <w:right w:val="single" w:sz="4" w:space="0" w:color="000000"/>
            </w:tcBorders>
          </w:tcPr>
          <w:p w14:paraId="578A1C13" w14:textId="6FA7E310" w:rsidR="00115D0E" w:rsidRDefault="00115D0E">
            <w:pPr>
              <w:spacing w:after="0" w:line="259" w:lineRule="auto"/>
              <w:ind w:left="2" w:firstLine="0"/>
              <w:jc w:val="both"/>
            </w:pPr>
          </w:p>
        </w:tc>
        <w:tc>
          <w:tcPr>
            <w:tcW w:w="992" w:type="dxa"/>
            <w:tcBorders>
              <w:top w:val="single" w:sz="4" w:space="0" w:color="000000"/>
              <w:left w:val="single" w:sz="4" w:space="0" w:color="000000"/>
              <w:bottom w:val="single" w:sz="4" w:space="0" w:color="000000"/>
              <w:right w:val="single" w:sz="4" w:space="0" w:color="000000"/>
            </w:tcBorders>
          </w:tcPr>
          <w:p w14:paraId="594B3D5E" w14:textId="3FDE4706"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367E2CC5" w14:textId="0C14FC7B" w:rsidR="00115D0E" w:rsidRDefault="00115D0E">
            <w:pPr>
              <w:spacing w:after="0" w:line="259" w:lineRule="auto"/>
              <w:ind w:left="0" w:firstLine="0"/>
            </w:pPr>
          </w:p>
        </w:tc>
      </w:tr>
      <w:tr w:rsidR="00115D0E" w14:paraId="48D09DB8" w14:textId="77777777" w:rsidTr="00C22D43">
        <w:trPr>
          <w:trHeight w:val="838"/>
        </w:trPr>
        <w:tc>
          <w:tcPr>
            <w:tcW w:w="1285" w:type="dxa"/>
            <w:tcBorders>
              <w:top w:val="single" w:sz="4" w:space="0" w:color="000000"/>
              <w:left w:val="single" w:sz="4" w:space="0" w:color="000000"/>
              <w:bottom w:val="single" w:sz="4" w:space="0" w:color="000000"/>
              <w:right w:val="single" w:sz="4" w:space="0" w:color="000000"/>
            </w:tcBorders>
          </w:tcPr>
          <w:p w14:paraId="45631612" w14:textId="1596273C"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055299AB" w14:textId="640B8B3C" w:rsidR="00115D0E" w:rsidRPr="00C22D43" w:rsidRDefault="00DF6D20" w:rsidP="00C22D43">
            <w:pPr>
              <w:spacing w:after="0" w:line="259" w:lineRule="auto"/>
              <w:ind w:left="2" w:firstLine="0"/>
              <w:rPr>
                <w:sz w:val="20"/>
                <w:szCs w:val="20"/>
              </w:rPr>
            </w:pPr>
            <w:r w:rsidRPr="00C22D43">
              <w:rPr>
                <w:sz w:val="20"/>
                <w:szCs w:val="20"/>
              </w:rPr>
              <w:t>Finance Director / Head of Finance</w:t>
            </w:r>
          </w:p>
        </w:tc>
        <w:tc>
          <w:tcPr>
            <w:tcW w:w="1701" w:type="dxa"/>
            <w:tcBorders>
              <w:top w:val="single" w:sz="4" w:space="0" w:color="000000"/>
              <w:left w:val="single" w:sz="4" w:space="0" w:color="000000"/>
              <w:bottom w:val="single" w:sz="4" w:space="0" w:color="000000"/>
              <w:right w:val="single" w:sz="4" w:space="0" w:color="000000"/>
            </w:tcBorders>
          </w:tcPr>
          <w:p w14:paraId="4CDDE287" w14:textId="16BED753"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27A8A0DC" w14:textId="55BA8A0C"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0B2FEE2B" w14:textId="1C26C35E" w:rsidR="00115D0E" w:rsidRDefault="00115D0E">
            <w:pPr>
              <w:spacing w:after="0" w:line="259" w:lineRule="auto"/>
              <w:ind w:left="0" w:firstLine="0"/>
            </w:pPr>
          </w:p>
        </w:tc>
      </w:tr>
      <w:tr w:rsidR="00115D0E" w14:paraId="0F48CE4F" w14:textId="77777777" w:rsidTr="00C22D43">
        <w:trPr>
          <w:trHeight w:val="838"/>
        </w:trPr>
        <w:tc>
          <w:tcPr>
            <w:tcW w:w="1285" w:type="dxa"/>
            <w:tcBorders>
              <w:top w:val="single" w:sz="4" w:space="0" w:color="000000"/>
              <w:left w:val="single" w:sz="4" w:space="0" w:color="000000"/>
              <w:bottom w:val="single" w:sz="4" w:space="0" w:color="000000"/>
              <w:right w:val="single" w:sz="4" w:space="0" w:color="000000"/>
            </w:tcBorders>
          </w:tcPr>
          <w:p w14:paraId="4C6742AD" w14:textId="6D1E50BD"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225B0CE0" w14:textId="25D28792" w:rsidR="00115D0E" w:rsidRPr="00C22D43" w:rsidRDefault="00DD1D62" w:rsidP="00C22D43">
            <w:pPr>
              <w:spacing w:after="0" w:line="259" w:lineRule="auto"/>
              <w:ind w:left="2" w:firstLine="0"/>
              <w:rPr>
                <w:sz w:val="20"/>
                <w:szCs w:val="20"/>
              </w:rPr>
            </w:pPr>
            <w:r w:rsidRPr="00C22D43">
              <w:rPr>
                <w:sz w:val="20"/>
                <w:szCs w:val="20"/>
              </w:rPr>
              <w:t>Communication Manager</w:t>
            </w:r>
            <w:r w:rsidR="00450C04" w:rsidRPr="00C22D43">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A09C318" w14:textId="32573E08"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037DD213" w14:textId="70B8C932"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0CF0DC87" w14:textId="1621A7F8" w:rsidR="00115D0E" w:rsidRDefault="00115D0E">
            <w:pPr>
              <w:spacing w:after="0" w:line="259" w:lineRule="auto"/>
              <w:ind w:left="0" w:firstLine="0"/>
            </w:pPr>
          </w:p>
        </w:tc>
      </w:tr>
      <w:tr w:rsidR="00115D0E" w14:paraId="241F9ED6" w14:textId="77777777" w:rsidTr="00C22D43">
        <w:trPr>
          <w:trHeight w:val="562"/>
        </w:trPr>
        <w:tc>
          <w:tcPr>
            <w:tcW w:w="1285" w:type="dxa"/>
            <w:tcBorders>
              <w:top w:val="single" w:sz="4" w:space="0" w:color="000000"/>
              <w:left w:val="single" w:sz="4" w:space="0" w:color="000000"/>
              <w:bottom w:val="single" w:sz="4" w:space="0" w:color="000000"/>
              <w:right w:val="single" w:sz="4" w:space="0" w:color="000000"/>
            </w:tcBorders>
          </w:tcPr>
          <w:p w14:paraId="0AC1E420" w14:textId="5492A69D"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4B59574C" w14:textId="30714FD6" w:rsidR="00115D0E" w:rsidRPr="00C22D43" w:rsidRDefault="0092039F" w:rsidP="00C22D43">
            <w:pPr>
              <w:spacing w:after="0" w:line="259" w:lineRule="auto"/>
              <w:ind w:left="0" w:firstLine="0"/>
              <w:rPr>
                <w:sz w:val="20"/>
                <w:szCs w:val="20"/>
              </w:rPr>
            </w:pPr>
            <w:r w:rsidRPr="00C22D43">
              <w:rPr>
                <w:sz w:val="20"/>
                <w:szCs w:val="20"/>
              </w:rPr>
              <w:t>IT Director</w:t>
            </w:r>
          </w:p>
        </w:tc>
        <w:tc>
          <w:tcPr>
            <w:tcW w:w="1701" w:type="dxa"/>
            <w:tcBorders>
              <w:top w:val="single" w:sz="4" w:space="0" w:color="000000"/>
              <w:left w:val="single" w:sz="4" w:space="0" w:color="000000"/>
              <w:bottom w:val="single" w:sz="4" w:space="0" w:color="000000"/>
              <w:right w:val="single" w:sz="4" w:space="0" w:color="000000"/>
            </w:tcBorders>
          </w:tcPr>
          <w:p w14:paraId="3D76D6E0" w14:textId="57F37932"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06F7B677" w14:textId="7D547A03"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681FB996" w14:textId="24359F20" w:rsidR="00115D0E" w:rsidRDefault="00115D0E">
            <w:pPr>
              <w:spacing w:after="0" w:line="259" w:lineRule="auto"/>
              <w:ind w:left="0" w:firstLine="0"/>
            </w:pPr>
          </w:p>
        </w:tc>
      </w:tr>
      <w:tr w:rsidR="00115D0E" w14:paraId="5CFCD634" w14:textId="77777777" w:rsidTr="00C22D43">
        <w:trPr>
          <w:trHeight w:val="840"/>
        </w:trPr>
        <w:tc>
          <w:tcPr>
            <w:tcW w:w="1285" w:type="dxa"/>
            <w:tcBorders>
              <w:top w:val="single" w:sz="4" w:space="0" w:color="000000"/>
              <w:left w:val="single" w:sz="4" w:space="0" w:color="000000"/>
              <w:bottom w:val="single" w:sz="4" w:space="0" w:color="000000"/>
              <w:right w:val="single" w:sz="4" w:space="0" w:color="000000"/>
            </w:tcBorders>
          </w:tcPr>
          <w:p w14:paraId="3B56D83C" w14:textId="7EF40529"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0ED386D9" w14:textId="726F4409" w:rsidR="00115D0E" w:rsidRPr="00C22D43" w:rsidRDefault="0092039F" w:rsidP="00C22D43">
            <w:pPr>
              <w:spacing w:after="0" w:line="259" w:lineRule="auto"/>
              <w:ind w:left="2" w:firstLine="0"/>
              <w:rPr>
                <w:sz w:val="20"/>
                <w:szCs w:val="20"/>
              </w:rPr>
            </w:pPr>
            <w:r w:rsidRPr="00C22D43">
              <w:rPr>
                <w:sz w:val="20"/>
                <w:szCs w:val="20"/>
              </w:rPr>
              <w:t>E-Commerce</w:t>
            </w:r>
          </w:p>
        </w:tc>
        <w:tc>
          <w:tcPr>
            <w:tcW w:w="1701" w:type="dxa"/>
            <w:tcBorders>
              <w:top w:val="single" w:sz="4" w:space="0" w:color="000000"/>
              <w:left w:val="single" w:sz="4" w:space="0" w:color="000000"/>
              <w:bottom w:val="single" w:sz="4" w:space="0" w:color="000000"/>
              <w:right w:val="single" w:sz="4" w:space="0" w:color="000000"/>
            </w:tcBorders>
          </w:tcPr>
          <w:p w14:paraId="63E8EDE0" w14:textId="327D4729"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1B727ADC" w14:textId="564BFC85"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11E017C7" w14:textId="382653C9" w:rsidR="00115D0E" w:rsidRDefault="00115D0E">
            <w:pPr>
              <w:spacing w:after="0" w:line="259" w:lineRule="auto"/>
              <w:ind w:left="0" w:firstLine="0"/>
            </w:pPr>
          </w:p>
        </w:tc>
      </w:tr>
      <w:tr w:rsidR="00115D0E" w14:paraId="3A6674C6" w14:textId="77777777" w:rsidTr="00C22D43">
        <w:trPr>
          <w:trHeight w:val="838"/>
        </w:trPr>
        <w:tc>
          <w:tcPr>
            <w:tcW w:w="1285" w:type="dxa"/>
            <w:tcBorders>
              <w:top w:val="single" w:sz="4" w:space="0" w:color="000000"/>
              <w:left w:val="single" w:sz="4" w:space="0" w:color="000000"/>
              <w:bottom w:val="single" w:sz="4" w:space="0" w:color="000000"/>
              <w:right w:val="single" w:sz="4" w:space="0" w:color="000000"/>
            </w:tcBorders>
          </w:tcPr>
          <w:p w14:paraId="598525F7" w14:textId="421F424E"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131BDD94" w14:textId="158DB9D5" w:rsidR="00115D0E" w:rsidRPr="00C22D43" w:rsidRDefault="00450C04" w:rsidP="00C22D43">
            <w:pPr>
              <w:spacing w:after="0" w:line="259" w:lineRule="auto"/>
              <w:ind w:left="2" w:firstLine="0"/>
              <w:rPr>
                <w:sz w:val="20"/>
                <w:szCs w:val="20"/>
              </w:rPr>
            </w:pPr>
            <w:r w:rsidRPr="00C22D43">
              <w:rPr>
                <w:sz w:val="20"/>
                <w:szCs w:val="20"/>
              </w:rPr>
              <w:t xml:space="preserve"> </w:t>
            </w:r>
            <w:r w:rsidR="0092039F" w:rsidRPr="00C22D43">
              <w:rPr>
                <w:sz w:val="20"/>
                <w:szCs w:val="20"/>
              </w:rPr>
              <w:t xml:space="preserve">Risk / Audit / Health &amp; </w:t>
            </w:r>
            <w:r w:rsidR="00DD1D62" w:rsidRPr="00C22D43">
              <w:rPr>
                <w:sz w:val="20"/>
                <w:szCs w:val="20"/>
              </w:rPr>
              <w:t>Safety</w:t>
            </w:r>
          </w:p>
        </w:tc>
        <w:tc>
          <w:tcPr>
            <w:tcW w:w="1701" w:type="dxa"/>
            <w:tcBorders>
              <w:top w:val="single" w:sz="4" w:space="0" w:color="000000"/>
              <w:left w:val="single" w:sz="4" w:space="0" w:color="000000"/>
              <w:bottom w:val="single" w:sz="4" w:space="0" w:color="000000"/>
              <w:right w:val="single" w:sz="4" w:space="0" w:color="000000"/>
            </w:tcBorders>
          </w:tcPr>
          <w:p w14:paraId="2F1035B5" w14:textId="0B1FBB20" w:rsidR="00115D0E" w:rsidRDefault="00115D0E">
            <w:pPr>
              <w:spacing w:after="0" w:line="259" w:lineRule="auto"/>
              <w:ind w:left="2" w:firstLine="0"/>
            </w:pPr>
          </w:p>
        </w:tc>
        <w:tc>
          <w:tcPr>
            <w:tcW w:w="992" w:type="dxa"/>
            <w:tcBorders>
              <w:top w:val="single" w:sz="4" w:space="0" w:color="000000"/>
              <w:left w:val="single" w:sz="4" w:space="0" w:color="000000"/>
              <w:bottom w:val="single" w:sz="4" w:space="0" w:color="000000"/>
              <w:right w:val="single" w:sz="4" w:space="0" w:color="000000"/>
            </w:tcBorders>
          </w:tcPr>
          <w:p w14:paraId="5B0CC6D3" w14:textId="45E76712"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14346DD6" w14:textId="31691299" w:rsidR="00115D0E" w:rsidRDefault="00115D0E">
            <w:pPr>
              <w:spacing w:after="0" w:line="259" w:lineRule="auto"/>
              <w:ind w:left="0" w:firstLine="0"/>
            </w:pPr>
          </w:p>
        </w:tc>
      </w:tr>
      <w:tr w:rsidR="00115D0E" w14:paraId="4375BB36" w14:textId="77777777" w:rsidTr="00C22D43">
        <w:trPr>
          <w:trHeight w:val="838"/>
        </w:trPr>
        <w:tc>
          <w:tcPr>
            <w:tcW w:w="1285" w:type="dxa"/>
            <w:tcBorders>
              <w:top w:val="single" w:sz="4" w:space="0" w:color="000000"/>
              <w:left w:val="single" w:sz="4" w:space="0" w:color="000000"/>
              <w:bottom w:val="single" w:sz="4" w:space="0" w:color="000000"/>
              <w:right w:val="single" w:sz="4" w:space="0" w:color="000000"/>
            </w:tcBorders>
          </w:tcPr>
          <w:p w14:paraId="50565FEE" w14:textId="1BD0A7F1" w:rsidR="00115D0E" w:rsidRDefault="00115D0E">
            <w:pPr>
              <w:spacing w:after="0" w:line="259" w:lineRule="auto"/>
              <w:ind w:left="2" w:firstLine="0"/>
            </w:pPr>
          </w:p>
        </w:tc>
        <w:tc>
          <w:tcPr>
            <w:tcW w:w="2354" w:type="dxa"/>
            <w:tcBorders>
              <w:top w:val="single" w:sz="4" w:space="0" w:color="000000"/>
              <w:left w:val="single" w:sz="4" w:space="0" w:color="000000"/>
              <w:bottom w:val="single" w:sz="4" w:space="0" w:color="000000"/>
              <w:right w:val="single" w:sz="4" w:space="0" w:color="000000"/>
            </w:tcBorders>
          </w:tcPr>
          <w:p w14:paraId="6BECFC7B" w14:textId="1A723C9E" w:rsidR="00115D0E" w:rsidRPr="00C22D43" w:rsidRDefault="00F50A44" w:rsidP="00C22D43">
            <w:pPr>
              <w:spacing w:after="0" w:line="259" w:lineRule="auto"/>
              <w:ind w:left="2" w:firstLine="0"/>
              <w:rPr>
                <w:sz w:val="20"/>
                <w:szCs w:val="20"/>
              </w:rPr>
            </w:pPr>
            <w:r w:rsidRPr="00C22D43">
              <w:rPr>
                <w:sz w:val="20"/>
                <w:szCs w:val="20"/>
              </w:rPr>
              <w:t>3</w:t>
            </w:r>
            <w:r w:rsidRPr="00C22D43">
              <w:rPr>
                <w:sz w:val="20"/>
                <w:szCs w:val="20"/>
                <w:vertAlign w:val="superscript"/>
              </w:rPr>
              <w:t>rd</w:t>
            </w:r>
            <w:r w:rsidRPr="00C22D43">
              <w:rPr>
                <w:sz w:val="20"/>
                <w:szCs w:val="20"/>
              </w:rPr>
              <w:t xml:space="preserve"> Parties</w:t>
            </w:r>
          </w:p>
        </w:tc>
        <w:tc>
          <w:tcPr>
            <w:tcW w:w="1701" w:type="dxa"/>
            <w:tcBorders>
              <w:top w:val="single" w:sz="4" w:space="0" w:color="000000"/>
              <w:left w:val="single" w:sz="4" w:space="0" w:color="000000"/>
              <w:bottom w:val="single" w:sz="4" w:space="0" w:color="000000"/>
              <w:right w:val="single" w:sz="4" w:space="0" w:color="000000"/>
            </w:tcBorders>
          </w:tcPr>
          <w:p w14:paraId="7D9EF9AF" w14:textId="15D090A8" w:rsidR="00115D0E" w:rsidRDefault="00115D0E">
            <w:pPr>
              <w:spacing w:after="0" w:line="259" w:lineRule="auto"/>
              <w:ind w:left="2" w:right="15" w:firstLine="0"/>
            </w:pPr>
          </w:p>
        </w:tc>
        <w:tc>
          <w:tcPr>
            <w:tcW w:w="992" w:type="dxa"/>
            <w:tcBorders>
              <w:top w:val="single" w:sz="4" w:space="0" w:color="000000"/>
              <w:left w:val="single" w:sz="4" w:space="0" w:color="000000"/>
              <w:bottom w:val="single" w:sz="4" w:space="0" w:color="000000"/>
              <w:right w:val="single" w:sz="4" w:space="0" w:color="000000"/>
            </w:tcBorders>
          </w:tcPr>
          <w:p w14:paraId="10DA61CD" w14:textId="5D656495" w:rsidR="00115D0E" w:rsidRDefault="00115D0E">
            <w:pPr>
              <w:spacing w:after="0" w:line="259" w:lineRule="auto"/>
              <w:ind w:left="2" w:firstLine="0"/>
            </w:pPr>
          </w:p>
        </w:tc>
        <w:tc>
          <w:tcPr>
            <w:tcW w:w="1843" w:type="dxa"/>
            <w:tcBorders>
              <w:top w:val="single" w:sz="4" w:space="0" w:color="000000"/>
              <w:left w:val="single" w:sz="4" w:space="0" w:color="000000"/>
              <w:bottom w:val="single" w:sz="4" w:space="0" w:color="000000"/>
              <w:right w:val="single" w:sz="4" w:space="0" w:color="000000"/>
            </w:tcBorders>
          </w:tcPr>
          <w:p w14:paraId="24E6C08E" w14:textId="48455098" w:rsidR="00115D0E" w:rsidRDefault="00115D0E">
            <w:pPr>
              <w:spacing w:after="0" w:line="259" w:lineRule="auto"/>
              <w:ind w:left="0" w:firstLine="0"/>
            </w:pPr>
          </w:p>
        </w:tc>
      </w:tr>
    </w:tbl>
    <w:p w14:paraId="31BD06FF" w14:textId="77777777" w:rsidR="00115D0E" w:rsidRDefault="00450C04">
      <w:pPr>
        <w:spacing w:after="0" w:line="259" w:lineRule="auto"/>
        <w:ind w:left="0" w:firstLine="0"/>
      </w:pPr>
      <w:r>
        <w:rPr>
          <w:b/>
        </w:rPr>
        <w:t xml:space="preserve"> </w:t>
      </w:r>
    </w:p>
    <w:p w14:paraId="3BC22D5B" w14:textId="77777777" w:rsidR="00115D0E" w:rsidRDefault="00450C04">
      <w:pPr>
        <w:spacing w:after="0" w:line="259" w:lineRule="auto"/>
        <w:ind w:left="0" w:firstLine="0"/>
      </w:pPr>
      <w:r>
        <w:rPr>
          <w:b/>
        </w:rPr>
        <w:t xml:space="preserve"> </w:t>
      </w:r>
    </w:p>
    <w:p w14:paraId="2352CD8C" w14:textId="77777777" w:rsidR="00115D0E" w:rsidRPr="000336BB" w:rsidRDefault="00450C04" w:rsidP="000336BB">
      <w:pPr>
        <w:rPr>
          <w:b/>
        </w:rPr>
      </w:pPr>
      <w:r w:rsidRPr="000336BB">
        <w:rPr>
          <w:b/>
        </w:rPr>
        <w:lastRenderedPageBreak/>
        <w:t xml:space="preserve">Out of Hours Numbers </w:t>
      </w:r>
    </w:p>
    <w:p w14:paraId="3AA4289C" w14:textId="77777777" w:rsidR="00115D0E" w:rsidRDefault="00450C04">
      <w:pPr>
        <w:spacing w:after="0" w:line="259" w:lineRule="auto"/>
        <w:ind w:left="0" w:firstLine="0"/>
      </w:pPr>
      <w:r>
        <w:rPr>
          <w:b/>
        </w:rPr>
        <w:t xml:space="preserve"> </w:t>
      </w:r>
    </w:p>
    <w:tbl>
      <w:tblPr>
        <w:tblStyle w:val="TableGrid"/>
        <w:tblW w:w="8175" w:type="dxa"/>
        <w:tblInd w:w="609" w:type="dxa"/>
        <w:tblCellMar>
          <w:top w:w="8" w:type="dxa"/>
          <w:left w:w="106" w:type="dxa"/>
          <w:right w:w="115" w:type="dxa"/>
        </w:tblCellMar>
        <w:tblLook w:val="04A0" w:firstRow="1" w:lastRow="0" w:firstColumn="1" w:lastColumn="0" w:noHBand="0" w:noVBand="1"/>
      </w:tblPr>
      <w:tblGrid>
        <w:gridCol w:w="2127"/>
        <w:gridCol w:w="3123"/>
        <w:gridCol w:w="2925"/>
      </w:tblGrid>
      <w:tr w:rsidR="00115D0E" w14:paraId="229A5342" w14:textId="77777777" w:rsidTr="008C7BD6">
        <w:trPr>
          <w:trHeight w:val="286"/>
        </w:trPr>
        <w:tc>
          <w:tcPr>
            <w:tcW w:w="2127" w:type="dxa"/>
            <w:tcBorders>
              <w:top w:val="single" w:sz="4" w:space="0" w:color="000000"/>
              <w:left w:val="single" w:sz="4" w:space="0" w:color="000000"/>
              <w:bottom w:val="single" w:sz="4" w:space="0" w:color="000000"/>
              <w:right w:val="single" w:sz="4" w:space="0" w:color="000000"/>
            </w:tcBorders>
          </w:tcPr>
          <w:p w14:paraId="46B6BDB7" w14:textId="77777777" w:rsidR="00115D0E" w:rsidRDefault="00450C04">
            <w:pPr>
              <w:spacing w:after="0" w:line="259" w:lineRule="auto"/>
              <w:ind w:left="2" w:firstLine="0"/>
            </w:pPr>
            <w:r>
              <w:rPr>
                <w:b/>
              </w:rPr>
              <w:t xml:space="preserve">Department  </w:t>
            </w:r>
          </w:p>
        </w:tc>
        <w:tc>
          <w:tcPr>
            <w:tcW w:w="3123" w:type="dxa"/>
            <w:tcBorders>
              <w:top w:val="single" w:sz="4" w:space="0" w:color="000000"/>
              <w:left w:val="single" w:sz="4" w:space="0" w:color="000000"/>
              <w:bottom w:val="single" w:sz="4" w:space="0" w:color="000000"/>
              <w:right w:val="single" w:sz="4" w:space="0" w:color="000000"/>
            </w:tcBorders>
          </w:tcPr>
          <w:p w14:paraId="6B98F589" w14:textId="77777777" w:rsidR="00115D0E" w:rsidRDefault="00450C04">
            <w:pPr>
              <w:spacing w:after="0" w:line="259" w:lineRule="auto"/>
              <w:ind w:left="0" w:firstLine="0"/>
            </w:pPr>
            <w:r>
              <w:rPr>
                <w:b/>
              </w:rPr>
              <w:t xml:space="preserve">Cover </w:t>
            </w:r>
          </w:p>
        </w:tc>
        <w:tc>
          <w:tcPr>
            <w:tcW w:w="2925" w:type="dxa"/>
            <w:tcBorders>
              <w:top w:val="single" w:sz="4" w:space="0" w:color="000000"/>
              <w:left w:val="single" w:sz="4" w:space="0" w:color="000000"/>
              <w:bottom w:val="single" w:sz="4" w:space="0" w:color="000000"/>
              <w:right w:val="single" w:sz="4" w:space="0" w:color="000000"/>
            </w:tcBorders>
          </w:tcPr>
          <w:p w14:paraId="661083BA" w14:textId="77777777" w:rsidR="00115D0E" w:rsidRDefault="00450C04">
            <w:pPr>
              <w:spacing w:after="0" w:line="259" w:lineRule="auto"/>
              <w:ind w:left="2" w:firstLine="0"/>
            </w:pPr>
            <w:r>
              <w:rPr>
                <w:b/>
              </w:rPr>
              <w:t xml:space="preserve">Number </w:t>
            </w:r>
          </w:p>
        </w:tc>
      </w:tr>
      <w:tr w:rsidR="00115D0E" w14:paraId="0C2A2B72" w14:textId="77777777" w:rsidTr="008C7BD6">
        <w:trPr>
          <w:trHeight w:val="840"/>
        </w:trPr>
        <w:tc>
          <w:tcPr>
            <w:tcW w:w="2127" w:type="dxa"/>
            <w:tcBorders>
              <w:top w:val="single" w:sz="4" w:space="0" w:color="000000"/>
              <w:left w:val="single" w:sz="4" w:space="0" w:color="000000"/>
              <w:bottom w:val="single" w:sz="4" w:space="0" w:color="000000"/>
              <w:right w:val="single" w:sz="4" w:space="0" w:color="000000"/>
            </w:tcBorders>
          </w:tcPr>
          <w:p w14:paraId="3727398A" w14:textId="77777777" w:rsidR="00115D0E" w:rsidRPr="00C22D43" w:rsidRDefault="00450C04">
            <w:pPr>
              <w:spacing w:after="0" w:line="259" w:lineRule="auto"/>
              <w:ind w:left="2" w:firstLine="0"/>
              <w:rPr>
                <w:sz w:val="20"/>
              </w:rPr>
            </w:pPr>
            <w:r w:rsidRPr="00C22D43">
              <w:rPr>
                <w:sz w:val="20"/>
              </w:rPr>
              <w:t xml:space="preserve">IT  </w:t>
            </w:r>
          </w:p>
          <w:p w14:paraId="1578D8E8" w14:textId="6CC381CE" w:rsidR="000A3412" w:rsidRPr="00C22D43" w:rsidRDefault="000A3412">
            <w:pPr>
              <w:spacing w:after="0" w:line="259" w:lineRule="auto"/>
              <w:ind w:left="2" w:firstLine="0"/>
              <w:rPr>
                <w:sz w:val="20"/>
              </w:rPr>
            </w:pPr>
            <w:r w:rsidRPr="00C22D43">
              <w:rPr>
                <w:sz w:val="20"/>
              </w:rPr>
              <w:t>SOC</w:t>
            </w:r>
          </w:p>
        </w:tc>
        <w:tc>
          <w:tcPr>
            <w:tcW w:w="3123" w:type="dxa"/>
            <w:tcBorders>
              <w:top w:val="single" w:sz="4" w:space="0" w:color="000000"/>
              <w:left w:val="single" w:sz="4" w:space="0" w:color="000000"/>
              <w:bottom w:val="single" w:sz="4" w:space="0" w:color="000000"/>
              <w:right w:val="single" w:sz="4" w:space="0" w:color="000000"/>
            </w:tcBorders>
          </w:tcPr>
          <w:p w14:paraId="5825EC29" w14:textId="7B01D1D2" w:rsidR="00115D0E" w:rsidRDefault="00115D0E">
            <w:pPr>
              <w:spacing w:after="0" w:line="259" w:lineRule="auto"/>
              <w:ind w:left="0" w:firstLine="0"/>
            </w:pPr>
          </w:p>
        </w:tc>
        <w:tc>
          <w:tcPr>
            <w:tcW w:w="2925" w:type="dxa"/>
            <w:tcBorders>
              <w:top w:val="single" w:sz="4" w:space="0" w:color="000000"/>
              <w:left w:val="single" w:sz="4" w:space="0" w:color="000000"/>
              <w:bottom w:val="single" w:sz="4" w:space="0" w:color="000000"/>
              <w:right w:val="single" w:sz="4" w:space="0" w:color="000000"/>
            </w:tcBorders>
          </w:tcPr>
          <w:p w14:paraId="41E1BD5B" w14:textId="2B8C2E73" w:rsidR="00115D0E" w:rsidRDefault="00115D0E">
            <w:pPr>
              <w:spacing w:after="0" w:line="259" w:lineRule="auto"/>
              <w:ind w:left="2" w:firstLine="0"/>
            </w:pPr>
          </w:p>
        </w:tc>
      </w:tr>
      <w:tr w:rsidR="00115D0E" w14:paraId="273C0702" w14:textId="77777777" w:rsidTr="008C7BD6">
        <w:trPr>
          <w:trHeight w:val="838"/>
        </w:trPr>
        <w:tc>
          <w:tcPr>
            <w:tcW w:w="2127" w:type="dxa"/>
            <w:tcBorders>
              <w:top w:val="single" w:sz="4" w:space="0" w:color="000000"/>
              <w:left w:val="single" w:sz="4" w:space="0" w:color="000000"/>
              <w:bottom w:val="single" w:sz="4" w:space="0" w:color="000000"/>
              <w:right w:val="single" w:sz="4" w:space="0" w:color="000000"/>
            </w:tcBorders>
          </w:tcPr>
          <w:p w14:paraId="48D170A8" w14:textId="7856870C" w:rsidR="00115D0E" w:rsidRPr="00C22D43" w:rsidRDefault="00450C04">
            <w:pPr>
              <w:spacing w:after="0" w:line="259" w:lineRule="auto"/>
              <w:ind w:left="2" w:firstLine="0"/>
              <w:rPr>
                <w:sz w:val="20"/>
              </w:rPr>
            </w:pPr>
            <w:r w:rsidRPr="00C22D43">
              <w:rPr>
                <w:sz w:val="20"/>
              </w:rPr>
              <w:t xml:space="preserve">Ecommerce </w:t>
            </w:r>
          </w:p>
        </w:tc>
        <w:tc>
          <w:tcPr>
            <w:tcW w:w="3123" w:type="dxa"/>
            <w:tcBorders>
              <w:top w:val="single" w:sz="4" w:space="0" w:color="000000"/>
              <w:left w:val="single" w:sz="4" w:space="0" w:color="000000"/>
              <w:bottom w:val="single" w:sz="4" w:space="0" w:color="000000"/>
              <w:right w:val="single" w:sz="4" w:space="0" w:color="000000"/>
            </w:tcBorders>
          </w:tcPr>
          <w:p w14:paraId="25DBB85F" w14:textId="537CEFA1" w:rsidR="00115D0E" w:rsidRDefault="00115D0E">
            <w:pPr>
              <w:spacing w:after="0" w:line="259" w:lineRule="auto"/>
              <w:ind w:left="0" w:firstLine="0"/>
            </w:pPr>
          </w:p>
        </w:tc>
        <w:tc>
          <w:tcPr>
            <w:tcW w:w="2925" w:type="dxa"/>
            <w:tcBorders>
              <w:top w:val="single" w:sz="4" w:space="0" w:color="000000"/>
              <w:left w:val="single" w:sz="4" w:space="0" w:color="000000"/>
              <w:bottom w:val="single" w:sz="4" w:space="0" w:color="000000"/>
              <w:right w:val="single" w:sz="4" w:space="0" w:color="000000"/>
            </w:tcBorders>
          </w:tcPr>
          <w:p w14:paraId="2A194A16" w14:textId="6FBC5D5C" w:rsidR="00115D0E" w:rsidRDefault="00115D0E">
            <w:pPr>
              <w:spacing w:after="0" w:line="259" w:lineRule="auto"/>
              <w:ind w:left="2" w:firstLine="0"/>
            </w:pPr>
          </w:p>
        </w:tc>
      </w:tr>
      <w:tr w:rsidR="00115D0E" w14:paraId="29F4DD22" w14:textId="77777777" w:rsidTr="008C7BD6">
        <w:trPr>
          <w:trHeight w:val="1942"/>
        </w:trPr>
        <w:tc>
          <w:tcPr>
            <w:tcW w:w="2127" w:type="dxa"/>
            <w:tcBorders>
              <w:top w:val="single" w:sz="4" w:space="0" w:color="000000"/>
              <w:left w:val="single" w:sz="4" w:space="0" w:color="000000"/>
              <w:bottom w:val="single" w:sz="4" w:space="0" w:color="000000"/>
              <w:right w:val="single" w:sz="4" w:space="0" w:color="000000"/>
            </w:tcBorders>
          </w:tcPr>
          <w:p w14:paraId="7694BE09" w14:textId="77777777" w:rsidR="00115D0E" w:rsidRPr="00C22D43" w:rsidRDefault="00450C04">
            <w:pPr>
              <w:spacing w:after="0" w:line="259" w:lineRule="auto"/>
              <w:ind w:left="2" w:firstLine="0"/>
              <w:rPr>
                <w:sz w:val="20"/>
              </w:rPr>
            </w:pPr>
            <w:r w:rsidRPr="00C22D43">
              <w:rPr>
                <w:sz w:val="20"/>
              </w:rPr>
              <w:t>Social medi</w:t>
            </w:r>
            <w:r w:rsidR="00F50A44" w:rsidRPr="00C22D43">
              <w:rPr>
                <w:sz w:val="20"/>
              </w:rPr>
              <w:t>a</w:t>
            </w:r>
          </w:p>
          <w:p w14:paraId="44E5A979" w14:textId="224D2387" w:rsidR="00F50A44" w:rsidRPr="00C22D43" w:rsidRDefault="00F50A44" w:rsidP="00F50A44">
            <w:pPr>
              <w:spacing w:after="0" w:line="259" w:lineRule="auto"/>
              <w:rPr>
                <w:sz w:val="20"/>
              </w:rPr>
            </w:pPr>
            <w:r w:rsidRPr="00C22D43">
              <w:rPr>
                <w:sz w:val="20"/>
              </w:rPr>
              <w:t xml:space="preserve">Other business </w:t>
            </w:r>
            <w:r w:rsidR="000A3412" w:rsidRPr="00C22D43">
              <w:rPr>
                <w:sz w:val="20"/>
              </w:rPr>
              <w:t>processes</w:t>
            </w:r>
          </w:p>
        </w:tc>
        <w:tc>
          <w:tcPr>
            <w:tcW w:w="3123" w:type="dxa"/>
            <w:tcBorders>
              <w:top w:val="single" w:sz="4" w:space="0" w:color="000000"/>
              <w:left w:val="single" w:sz="4" w:space="0" w:color="000000"/>
              <w:bottom w:val="single" w:sz="4" w:space="0" w:color="000000"/>
              <w:right w:val="single" w:sz="4" w:space="0" w:color="000000"/>
            </w:tcBorders>
          </w:tcPr>
          <w:p w14:paraId="39A36751" w14:textId="07BC6191" w:rsidR="00115D0E" w:rsidRDefault="00115D0E">
            <w:pPr>
              <w:spacing w:after="0" w:line="259" w:lineRule="auto"/>
              <w:ind w:left="0" w:firstLine="0"/>
            </w:pPr>
          </w:p>
        </w:tc>
        <w:tc>
          <w:tcPr>
            <w:tcW w:w="2925" w:type="dxa"/>
            <w:tcBorders>
              <w:top w:val="single" w:sz="4" w:space="0" w:color="000000"/>
              <w:left w:val="single" w:sz="4" w:space="0" w:color="000000"/>
              <w:bottom w:val="single" w:sz="4" w:space="0" w:color="000000"/>
              <w:right w:val="single" w:sz="4" w:space="0" w:color="000000"/>
            </w:tcBorders>
          </w:tcPr>
          <w:p w14:paraId="1389D674" w14:textId="1F92FDDB" w:rsidR="00115D0E" w:rsidRDefault="00115D0E">
            <w:pPr>
              <w:spacing w:after="0" w:line="259" w:lineRule="auto"/>
              <w:ind w:left="2" w:firstLine="0"/>
            </w:pPr>
          </w:p>
        </w:tc>
      </w:tr>
    </w:tbl>
    <w:p w14:paraId="5E8B1765" w14:textId="77777777" w:rsidR="00115D0E" w:rsidRDefault="00450C04">
      <w:pPr>
        <w:spacing w:after="0" w:line="259" w:lineRule="auto"/>
        <w:ind w:left="0" w:firstLine="0"/>
      </w:pPr>
      <w:r>
        <w:rPr>
          <w:b/>
        </w:rPr>
        <w:t xml:space="preserve"> </w:t>
      </w:r>
    </w:p>
    <w:p w14:paraId="190D664B" w14:textId="77777777" w:rsidR="00115D0E" w:rsidRDefault="00450C04">
      <w:pPr>
        <w:spacing w:after="0" w:line="259" w:lineRule="auto"/>
        <w:ind w:left="720" w:firstLine="0"/>
      </w:pPr>
      <w:r>
        <w:rPr>
          <w:b/>
        </w:rPr>
        <w:t xml:space="preserve"> </w:t>
      </w:r>
    </w:p>
    <w:p w14:paraId="321A149A" w14:textId="77777777" w:rsidR="00115D0E" w:rsidRDefault="00450C04">
      <w:pPr>
        <w:spacing w:after="0" w:line="259" w:lineRule="auto"/>
        <w:ind w:left="720" w:firstLine="0"/>
      </w:pPr>
      <w:r>
        <w:rPr>
          <w:b/>
        </w:rPr>
        <w:t xml:space="preserve"> </w:t>
      </w:r>
    </w:p>
    <w:p w14:paraId="2D952B1E" w14:textId="77777777" w:rsidR="00115D0E" w:rsidRDefault="00450C04">
      <w:pPr>
        <w:spacing w:after="0" w:line="259" w:lineRule="auto"/>
        <w:ind w:left="720" w:firstLine="0"/>
      </w:pPr>
      <w:r>
        <w:rPr>
          <w:b/>
        </w:rPr>
        <w:t xml:space="preserve"> </w:t>
      </w:r>
    </w:p>
    <w:p w14:paraId="61616233" w14:textId="77777777" w:rsidR="00EE5AA1" w:rsidRDefault="00EE5AA1">
      <w:pPr>
        <w:spacing w:after="160" w:line="259" w:lineRule="auto"/>
        <w:ind w:left="0" w:firstLine="0"/>
        <w:rPr>
          <w:b/>
        </w:rPr>
      </w:pPr>
      <w:r>
        <w:rPr>
          <w:b/>
        </w:rPr>
        <w:br w:type="page"/>
      </w:r>
    </w:p>
    <w:p w14:paraId="6B096718" w14:textId="77777777" w:rsidR="00115D0E" w:rsidRDefault="00450C04">
      <w:pPr>
        <w:spacing w:after="0" w:line="259" w:lineRule="auto"/>
        <w:ind w:left="720" w:firstLine="0"/>
      </w:pPr>
      <w:r>
        <w:rPr>
          <w:b/>
        </w:rPr>
        <w:lastRenderedPageBreak/>
        <w:t xml:space="preserve"> </w:t>
      </w:r>
    </w:p>
    <w:p w14:paraId="62C4F2C3" w14:textId="24F99694" w:rsidR="00115D0E" w:rsidRDefault="000336BB" w:rsidP="008C7BD6">
      <w:pPr>
        <w:pStyle w:val="Heading1"/>
        <w:ind w:left="10"/>
      </w:pPr>
      <w:bookmarkStart w:id="4" w:name="_Toc70326557"/>
      <w:r>
        <w:t>Communications Process</w:t>
      </w:r>
      <w:bookmarkEnd w:id="4"/>
      <w:r w:rsidR="008C7BD6">
        <w:t xml:space="preserve"> </w:t>
      </w:r>
    </w:p>
    <w:p w14:paraId="38A2042C" w14:textId="77777777" w:rsidR="00115D0E" w:rsidRDefault="00450C04">
      <w:pPr>
        <w:spacing w:after="0" w:line="259" w:lineRule="auto"/>
        <w:ind w:left="0" w:firstLine="0"/>
      </w:pPr>
      <w:r>
        <w:rPr>
          <w:b/>
        </w:rPr>
        <w:t xml:space="preserve"> </w:t>
      </w:r>
    </w:p>
    <w:p w14:paraId="3A86E3F3" w14:textId="77777777" w:rsidR="00115D0E" w:rsidRPr="000336BB" w:rsidRDefault="00450C04" w:rsidP="000336BB">
      <w:pPr>
        <w:rPr>
          <w:b/>
          <w:sz w:val="22"/>
        </w:rPr>
      </w:pPr>
      <w:r w:rsidRPr="000336BB">
        <w:rPr>
          <w:b/>
          <w:sz w:val="22"/>
        </w:rPr>
        <w:t xml:space="preserve">INITIAL REPORTING </w:t>
      </w:r>
    </w:p>
    <w:p w14:paraId="63E3C48E" w14:textId="780F6512" w:rsidR="00115D0E" w:rsidRPr="00343C06" w:rsidRDefault="00115D0E" w:rsidP="00343C06">
      <w:pPr>
        <w:spacing w:after="0" w:line="259" w:lineRule="auto"/>
        <w:ind w:left="53" w:firstLine="0"/>
        <w:rPr>
          <w:sz w:val="20"/>
          <w:szCs w:val="20"/>
        </w:rPr>
      </w:pPr>
    </w:p>
    <w:p w14:paraId="33F86F47" w14:textId="26400A4C" w:rsidR="00115D0E" w:rsidRPr="00343C06" w:rsidRDefault="00450C04" w:rsidP="00343C06">
      <w:pPr>
        <w:pStyle w:val="ListParagraph"/>
        <w:numPr>
          <w:ilvl w:val="0"/>
          <w:numId w:val="10"/>
        </w:numPr>
        <w:rPr>
          <w:sz w:val="20"/>
          <w:szCs w:val="20"/>
        </w:rPr>
      </w:pPr>
      <w:r w:rsidRPr="00343C06">
        <w:rPr>
          <w:sz w:val="20"/>
          <w:szCs w:val="20"/>
        </w:rPr>
        <w:t xml:space="preserve">All risk related events should be reported up the line to the senior team, and by the senior team into a member of the Board. Any member of the </w:t>
      </w:r>
      <w:r w:rsidR="000A3412" w:rsidRPr="00343C06">
        <w:rPr>
          <w:sz w:val="20"/>
          <w:szCs w:val="20"/>
        </w:rPr>
        <w:t>Board</w:t>
      </w:r>
      <w:r w:rsidRPr="00343C06">
        <w:rPr>
          <w:sz w:val="20"/>
          <w:szCs w:val="20"/>
        </w:rPr>
        <w:t xml:space="preserve"> can determine an event or incident a category 1, and trigger the First 48 process.  </w:t>
      </w:r>
    </w:p>
    <w:p w14:paraId="5CD1BBA7" w14:textId="45A6320B" w:rsidR="00115D0E" w:rsidRPr="00343C06" w:rsidRDefault="00115D0E" w:rsidP="00343C06">
      <w:pPr>
        <w:spacing w:after="0" w:line="259" w:lineRule="auto"/>
        <w:ind w:left="53" w:firstLine="0"/>
        <w:rPr>
          <w:sz w:val="20"/>
          <w:szCs w:val="20"/>
        </w:rPr>
      </w:pPr>
    </w:p>
    <w:p w14:paraId="7518CCBB" w14:textId="45AC0C90" w:rsidR="00115D0E" w:rsidRPr="00343C06" w:rsidRDefault="00450C04" w:rsidP="00343C06">
      <w:pPr>
        <w:pStyle w:val="ListParagraph"/>
        <w:numPr>
          <w:ilvl w:val="0"/>
          <w:numId w:val="10"/>
        </w:numPr>
        <w:rPr>
          <w:sz w:val="20"/>
          <w:szCs w:val="20"/>
        </w:rPr>
      </w:pPr>
      <w:r w:rsidRPr="00343C06">
        <w:rPr>
          <w:sz w:val="20"/>
          <w:szCs w:val="20"/>
        </w:rPr>
        <w:t xml:space="preserve">As soon as this process is triggered, </w:t>
      </w:r>
      <w:r w:rsidR="006A1882" w:rsidRPr="00343C06">
        <w:rPr>
          <w:sz w:val="20"/>
          <w:szCs w:val="20"/>
        </w:rPr>
        <w:t xml:space="preserve">CEO </w:t>
      </w:r>
      <w:r w:rsidRPr="00343C06">
        <w:rPr>
          <w:sz w:val="20"/>
          <w:szCs w:val="20"/>
        </w:rPr>
        <w:t xml:space="preserve">will determine whether a call needs put into the Chairman to inform him of the incident and the First 48 process being triggered.  </w:t>
      </w:r>
    </w:p>
    <w:p w14:paraId="537324AF" w14:textId="00DF6349" w:rsidR="00115D0E" w:rsidRPr="00343C06" w:rsidRDefault="00115D0E" w:rsidP="00343C06">
      <w:pPr>
        <w:spacing w:after="0" w:line="259" w:lineRule="auto"/>
        <w:ind w:left="53" w:firstLine="0"/>
        <w:rPr>
          <w:sz w:val="20"/>
          <w:szCs w:val="20"/>
        </w:rPr>
      </w:pPr>
    </w:p>
    <w:p w14:paraId="26DB3033" w14:textId="349FA021" w:rsidR="00115D0E" w:rsidRPr="00343C06" w:rsidRDefault="00115D0E" w:rsidP="00343C06">
      <w:pPr>
        <w:spacing w:after="0" w:line="259" w:lineRule="auto"/>
        <w:ind w:left="53" w:firstLine="0"/>
        <w:rPr>
          <w:sz w:val="20"/>
          <w:szCs w:val="20"/>
        </w:rPr>
      </w:pPr>
    </w:p>
    <w:p w14:paraId="41D4D125" w14:textId="77777777" w:rsidR="00115D0E" w:rsidRDefault="00450C04">
      <w:pPr>
        <w:spacing w:after="0" w:line="259" w:lineRule="auto"/>
        <w:ind w:left="0" w:firstLine="0"/>
      </w:pPr>
      <w:r>
        <w:rPr>
          <w:b/>
        </w:rPr>
        <w:t xml:space="preserve"> </w:t>
      </w:r>
    </w:p>
    <w:p w14:paraId="68DBC951" w14:textId="647E10C0" w:rsidR="00115D0E" w:rsidRPr="00343C06" w:rsidRDefault="00343C06" w:rsidP="00343C06">
      <w:pPr>
        <w:pStyle w:val="Heading1"/>
        <w:ind w:left="20"/>
      </w:pPr>
      <w:bookmarkStart w:id="5" w:name="_Toc70326558"/>
      <w:r w:rsidRPr="00343C06">
        <w:t>Key Considerations</w:t>
      </w:r>
      <w:bookmarkEnd w:id="5"/>
    </w:p>
    <w:p w14:paraId="54874565" w14:textId="77777777" w:rsidR="00343C06" w:rsidRDefault="00343C06">
      <w:pPr>
        <w:spacing w:after="0" w:line="259" w:lineRule="auto"/>
        <w:ind w:left="0" w:firstLine="0"/>
      </w:pPr>
    </w:p>
    <w:p w14:paraId="6174F2D5" w14:textId="67CFA383" w:rsidR="00343C06" w:rsidRPr="000336BB" w:rsidRDefault="00343C06" w:rsidP="000336BB">
      <w:pPr>
        <w:rPr>
          <w:b/>
          <w:sz w:val="20"/>
        </w:rPr>
      </w:pPr>
      <w:r w:rsidRPr="000336BB">
        <w:rPr>
          <w:b/>
          <w:sz w:val="20"/>
        </w:rPr>
        <w:t>Communications Scope</w:t>
      </w:r>
    </w:p>
    <w:p w14:paraId="7F11C56B" w14:textId="77777777" w:rsidR="00343C06" w:rsidRDefault="00343C06">
      <w:pPr>
        <w:spacing w:after="0" w:line="259" w:lineRule="auto"/>
        <w:ind w:left="0" w:firstLine="0"/>
      </w:pPr>
    </w:p>
    <w:p w14:paraId="52C7245B" w14:textId="6F9FD32A" w:rsidR="00115D0E" w:rsidRPr="00343C06" w:rsidRDefault="00450C04" w:rsidP="00343C06">
      <w:pPr>
        <w:rPr>
          <w:sz w:val="20"/>
        </w:rPr>
      </w:pPr>
      <w:r w:rsidRPr="00343C06">
        <w:rPr>
          <w:sz w:val="20"/>
        </w:rPr>
        <w:t>When determining our response activities</w:t>
      </w:r>
      <w:r w:rsidR="00343C06" w:rsidRPr="00343C06">
        <w:rPr>
          <w:sz w:val="20"/>
        </w:rPr>
        <w:t xml:space="preserve">, all staff should be </w:t>
      </w:r>
      <w:r w:rsidRPr="00343C06">
        <w:rPr>
          <w:sz w:val="20"/>
        </w:rPr>
        <w:t xml:space="preserve">mindful that customers, suppliers and the press can contact </w:t>
      </w:r>
      <w:r w:rsidR="0047739F" w:rsidRPr="00343C06">
        <w:rPr>
          <w:sz w:val="20"/>
        </w:rPr>
        <w:t>COMPANY</w:t>
      </w:r>
      <w:r w:rsidRPr="00343C06">
        <w:rPr>
          <w:sz w:val="20"/>
        </w:rPr>
        <w:t xml:space="preserve"> through a number of channels, all picked up by different colleagues and departments.</w:t>
      </w:r>
      <w:r w:rsidR="00343C06">
        <w:rPr>
          <w:sz w:val="20"/>
        </w:rPr>
        <w:t xml:space="preserve"> Briefings for all relevant departments may include:</w:t>
      </w:r>
    </w:p>
    <w:p w14:paraId="3CCAA188" w14:textId="77777777" w:rsidR="00115D0E" w:rsidRDefault="00450C04">
      <w:pPr>
        <w:spacing w:after="0" w:line="259" w:lineRule="auto"/>
        <w:ind w:left="0" w:firstLine="0"/>
      </w:pPr>
      <w:r>
        <w:t xml:space="preserve"> </w:t>
      </w:r>
    </w:p>
    <w:p w14:paraId="44A3BC84" w14:textId="77777777" w:rsidR="00115D0E" w:rsidRPr="00343C06" w:rsidRDefault="00450C04">
      <w:pPr>
        <w:numPr>
          <w:ilvl w:val="0"/>
          <w:numId w:val="2"/>
        </w:numPr>
        <w:ind w:hanging="360"/>
        <w:rPr>
          <w:sz w:val="20"/>
        </w:rPr>
      </w:pPr>
      <w:r w:rsidRPr="00343C06">
        <w:rPr>
          <w:sz w:val="20"/>
        </w:rPr>
        <w:t xml:space="preserve">Accounts/finance teams  </w:t>
      </w:r>
    </w:p>
    <w:p w14:paraId="59154D1B" w14:textId="44492DB2" w:rsidR="00115D0E" w:rsidRPr="00343C06" w:rsidRDefault="00450C04" w:rsidP="00EF6C07">
      <w:pPr>
        <w:numPr>
          <w:ilvl w:val="0"/>
          <w:numId w:val="2"/>
        </w:numPr>
        <w:ind w:hanging="360"/>
        <w:rPr>
          <w:sz w:val="20"/>
        </w:rPr>
      </w:pPr>
      <w:r w:rsidRPr="00343C06">
        <w:rPr>
          <w:sz w:val="20"/>
        </w:rPr>
        <w:t xml:space="preserve">Call centres </w:t>
      </w:r>
      <w:r w:rsidR="00EF6C07" w:rsidRPr="00343C06">
        <w:rPr>
          <w:sz w:val="20"/>
        </w:rPr>
        <w:t xml:space="preserve">/ </w:t>
      </w:r>
      <w:proofErr w:type="spellStart"/>
      <w:r w:rsidR="00EF6C07" w:rsidRPr="00343C06">
        <w:rPr>
          <w:sz w:val="20"/>
        </w:rPr>
        <w:t>subsidaries</w:t>
      </w:r>
      <w:proofErr w:type="spellEnd"/>
    </w:p>
    <w:p w14:paraId="213BE864" w14:textId="7CD46809" w:rsidR="00115D0E" w:rsidRPr="00343C06" w:rsidRDefault="00450C04">
      <w:pPr>
        <w:numPr>
          <w:ilvl w:val="0"/>
          <w:numId w:val="2"/>
        </w:numPr>
        <w:spacing w:after="0" w:line="259" w:lineRule="auto"/>
        <w:ind w:hanging="360"/>
        <w:rPr>
          <w:sz w:val="20"/>
        </w:rPr>
      </w:pPr>
      <w:r w:rsidRPr="00343C06">
        <w:rPr>
          <w:color w:val="0000FF"/>
          <w:sz w:val="20"/>
          <w:u w:val="single" w:color="0000FF"/>
        </w:rPr>
        <w:t>press@</w:t>
      </w:r>
      <w:r w:rsidR="00C22D43">
        <w:rPr>
          <w:color w:val="0000FF"/>
          <w:sz w:val="20"/>
          <w:u w:val="single" w:color="0000FF"/>
        </w:rPr>
        <w:t>c</w:t>
      </w:r>
      <w:r w:rsidR="0047739F" w:rsidRPr="00343C06">
        <w:rPr>
          <w:color w:val="0000FF"/>
          <w:sz w:val="20"/>
          <w:u w:val="single" w:color="0000FF"/>
        </w:rPr>
        <w:t>ompany</w:t>
      </w:r>
      <w:r w:rsidRPr="00343C06">
        <w:rPr>
          <w:color w:val="0000FF"/>
          <w:sz w:val="20"/>
          <w:u w:val="single" w:color="0000FF"/>
        </w:rPr>
        <w:t>.com</w:t>
      </w:r>
      <w:r w:rsidRPr="00343C06">
        <w:rPr>
          <w:sz w:val="20"/>
        </w:rPr>
        <w:t xml:space="preserve"> email  </w:t>
      </w:r>
    </w:p>
    <w:p w14:paraId="124F072B" w14:textId="77777777" w:rsidR="00115D0E" w:rsidRPr="00343C06" w:rsidRDefault="00450C04">
      <w:pPr>
        <w:numPr>
          <w:ilvl w:val="0"/>
          <w:numId w:val="2"/>
        </w:numPr>
        <w:ind w:hanging="360"/>
        <w:rPr>
          <w:sz w:val="20"/>
        </w:rPr>
      </w:pPr>
      <w:r w:rsidRPr="00343C06">
        <w:rPr>
          <w:sz w:val="20"/>
        </w:rPr>
        <w:t xml:space="preserve">Recruitment team  </w:t>
      </w:r>
    </w:p>
    <w:p w14:paraId="7CD2B0FE" w14:textId="3CD9FEE1" w:rsidR="00115D0E" w:rsidRPr="00343C06" w:rsidRDefault="00450C04">
      <w:pPr>
        <w:numPr>
          <w:ilvl w:val="0"/>
          <w:numId w:val="2"/>
        </w:numPr>
        <w:ind w:hanging="360"/>
        <w:rPr>
          <w:sz w:val="20"/>
        </w:rPr>
      </w:pPr>
      <w:r w:rsidRPr="00343C06">
        <w:rPr>
          <w:sz w:val="20"/>
        </w:rPr>
        <w:t xml:space="preserve">Social media channels </w:t>
      </w:r>
    </w:p>
    <w:p w14:paraId="39DCFF34" w14:textId="305331D5" w:rsidR="00115D0E" w:rsidRPr="00343C06" w:rsidRDefault="00450C04">
      <w:pPr>
        <w:numPr>
          <w:ilvl w:val="0"/>
          <w:numId w:val="2"/>
        </w:numPr>
        <w:ind w:hanging="360"/>
        <w:rPr>
          <w:sz w:val="20"/>
        </w:rPr>
      </w:pPr>
      <w:r w:rsidRPr="00343C06">
        <w:rPr>
          <w:sz w:val="20"/>
        </w:rPr>
        <w:t xml:space="preserve">Branches  </w:t>
      </w:r>
      <w:r w:rsidR="00400EEE" w:rsidRPr="00343C06">
        <w:rPr>
          <w:sz w:val="20"/>
        </w:rPr>
        <w:t>/ outlets</w:t>
      </w:r>
    </w:p>
    <w:p w14:paraId="6E373C57" w14:textId="4D1E168C" w:rsidR="00115D0E" w:rsidRPr="00343C06" w:rsidRDefault="00450C04">
      <w:pPr>
        <w:numPr>
          <w:ilvl w:val="0"/>
          <w:numId w:val="2"/>
        </w:numPr>
        <w:ind w:hanging="360"/>
        <w:rPr>
          <w:sz w:val="20"/>
        </w:rPr>
      </w:pPr>
      <w:r w:rsidRPr="00343C06">
        <w:rPr>
          <w:sz w:val="20"/>
        </w:rPr>
        <w:t>Account</w:t>
      </w:r>
      <w:r w:rsidR="00400EEE" w:rsidRPr="00343C06">
        <w:rPr>
          <w:sz w:val="20"/>
        </w:rPr>
        <w:t xml:space="preserve"> managers / </w:t>
      </w:r>
      <w:r w:rsidRPr="00343C06">
        <w:rPr>
          <w:sz w:val="20"/>
        </w:rPr>
        <w:t xml:space="preserve">Directors </w:t>
      </w:r>
    </w:p>
    <w:p w14:paraId="5812B643" w14:textId="77777777" w:rsidR="00115D0E" w:rsidRPr="00343C06" w:rsidRDefault="00450C04">
      <w:pPr>
        <w:numPr>
          <w:ilvl w:val="0"/>
          <w:numId w:val="2"/>
        </w:numPr>
        <w:ind w:hanging="360"/>
        <w:rPr>
          <w:sz w:val="20"/>
        </w:rPr>
      </w:pPr>
      <w:r w:rsidRPr="00343C06">
        <w:rPr>
          <w:sz w:val="20"/>
        </w:rPr>
        <w:t xml:space="preserve">Procurement team  </w:t>
      </w:r>
    </w:p>
    <w:p w14:paraId="60E70E77" w14:textId="77777777" w:rsidR="00115D0E" w:rsidRPr="00343C06" w:rsidRDefault="00450C04">
      <w:pPr>
        <w:spacing w:after="0" w:line="259" w:lineRule="auto"/>
        <w:ind w:left="0" w:firstLine="0"/>
        <w:rPr>
          <w:sz w:val="20"/>
        </w:rPr>
      </w:pPr>
      <w:r w:rsidRPr="00343C06">
        <w:rPr>
          <w:sz w:val="20"/>
        </w:rPr>
        <w:t xml:space="preserve"> </w:t>
      </w:r>
    </w:p>
    <w:p w14:paraId="1B22DB2D" w14:textId="7BA82B82" w:rsidR="00115D0E" w:rsidRDefault="00450C04">
      <w:pPr>
        <w:ind w:left="293"/>
        <w:rPr>
          <w:sz w:val="20"/>
        </w:rPr>
      </w:pPr>
      <w:r w:rsidRPr="00343C06">
        <w:rPr>
          <w:sz w:val="20"/>
        </w:rPr>
        <w:t>If there is potential for t</w:t>
      </w:r>
      <w:r w:rsidR="00343C06">
        <w:rPr>
          <w:sz w:val="20"/>
        </w:rPr>
        <w:t xml:space="preserve">hese colleagues to be contacted, </w:t>
      </w:r>
      <w:r w:rsidRPr="00343C06">
        <w:rPr>
          <w:sz w:val="20"/>
        </w:rPr>
        <w:t>brief them on how to handle these enquiries, give them a holding statement for response, and ask them to escalate any enquiries to the</w:t>
      </w:r>
      <w:r w:rsidR="00FE5BBA" w:rsidRPr="00343C06">
        <w:rPr>
          <w:sz w:val="20"/>
        </w:rPr>
        <w:t>ir</w:t>
      </w:r>
      <w:r w:rsidRPr="00343C06">
        <w:rPr>
          <w:sz w:val="20"/>
        </w:rPr>
        <w:t xml:space="preserve"> Manager. </w:t>
      </w:r>
    </w:p>
    <w:p w14:paraId="23C0CC5B" w14:textId="77777777" w:rsidR="00343C06" w:rsidRDefault="00343C06">
      <w:pPr>
        <w:ind w:left="293"/>
        <w:rPr>
          <w:sz w:val="20"/>
        </w:rPr>
      </w:pPr>
    </w:p>
    <w:p w14:paraId="366C8AE3" w14:textId="55D61064" w:rsidR="00343C06" w:rsidRPr="00EE0ADF" w:rsidRDefault="00343C06" w:rsidP="00EE0ADF">
      <w:pPr>
        <w:rPr>
          <w:b/>
          <w:sz w:val="20"/>
        </w:rPr>
      </w:pPr>
      <w:r w:rsidRPr="00EE0ADF">
        <w:rPr>
          <w:b/>
          <w:sz w:val="20"/>
        </w:rPr>
        <w:t>Customers Impacted?</w:t>
      </w:r>
    </w:p>
    <w:p w14:paraId="233F0F10" w14:textId="77777777" w:rsidR="00115D0E" w:rsidRPr="00343C06" w:rsidRDefault="00450C04">
      <w:pPr>
        <w:spacing w:after="0" w:line="259" w:lineRule="auto"/>
        <w:ind w:left="0" w:firstLine="0"/>
        <w:rPr>
          <w:sz w:val="20"/>
        </w:rPr>
      </w:pPr>
      <w:r w:rsidRPr="00343C06">
        <w:rPr>
          <w:sz w:val="20"/>
        </w:rPr>
        <w:t xml:space="preserve"> </w:t>
      </w:r>
    </w:p>
    <w:p w14:paraId="453197C1" w14:textId="74EAB062" w:rsidR="00115D0E" w:rsidRPr="00343C06" w:rsidRDefault="00450C04" w:rsidP="00343C06">
      <w:pPr>
        <w:rPr>
          <w:sz w:val="20"/>
        </w:rPr>
      </w:pPr>
      <w:r w:rsidRPr="00343C06">
        <w:rPr>
          <w:b/>
          <w:sz w:val="20"/>
        </w:rPr>
        <w:t xml:space="preserve"> </w:t>
      </w:r>
      <w:r w:rsidRPr="00343C06">
        <w:rPr>
          <w:sz w:val="20"/>
        </w:rPr>
        <w:t xml:space="preserve">If there is large scale operational or customer related impact, or significant press coverage halt the following activity with immediate effect:  </w:t>
      </w:r>
    </w:p>
    <w:p w14:paraId="1A9790C5" w14:textId="77777777" w:rsidR="00115D0E" w:rsidRPr="00343C06" w:rsidRDefault="00450C04">
      <w:pPr>
        <w:spacing w:after="0" w:line="259" w:lineRule="auto"/>
        <w:ind w:left="0" w:firstLine="0"/>
        <w:rPr>
          <w:sz w:val="20"/>
        </w:rPr>
      </w:pPr>
      <w:r w:rsidRPr="00343C06">
        <w:rPr>
          <w:sz w:val="20"/>
        </w:rPr>
        <w:t xml:space="preserve"> </w:t>
      </w:r>
    </w:p>
    <w:p w14:paraId="43999E3F" w14:textId="61C19453" w:rsidR="00115D0E" w:rsidRPr="00343C06" w:rsidRDefault="00450C04">
      <w:pPr>
        <w:numPr>
          <w:ilvl w:val="0"/>
          <w:numId w:val="3"/>
        </w:numPr>
        <w:ind w:hanging="360"/>
        <w:rPr>
          <w:sz w:val="20"/>
        </w:rPr>
      </w:pPr>
      <w:r w:rsidRPr="00343C06">
        <w:rPr>
          <w:sz w:val="20"/>
        </w:rPr>
        <w:t xml:space="preserve">Social media posting –respond to any queries (relating to general customer issues), but halt promotional content.  </w:t>
      </w:r>
    </w:p>
    <w:p w14:paraId="7758B811" w14:textId="77777777" w:rsidR="00115D0E" w:rsidRPr="00343C06" w:rsidRDefault="00450C04">
      <w:pPr>
        <w:numPr>
          <w:ilvl w:val="0"/>
          <w:numId w:val="3"/>
        </w:numPr>
        <w:ind w:hanging="360"/>
        <w:rPr>
          <w:sz w:val="20"/>
        </w:rPr>
      </w:pPr>
      <w:r w:rsidRPr="00343C06">
        <w:rPr>
          <w:sz w:val="20"/>
        </w:rPr>
        <w:t xml:space="preserve">Direct mail campaigns – any promotional or campaign based emails or letters should be halted.  </w:t>
      </w:r>
    </w:p>
    <w:p w14:paraId="219A5492" w14:textId="7624307B" w:rsidR="00115D0E" w:rsidRPr="00343C06" w:rsidRDefault="00450C04">
      <w:pPr>
        <w:numPr>
          <w:ilvl w:val="0"/>
          <w:numId w:val="3"/>
        </w:numPr>
        <w:ind w:hanging="360"/>
        <w:rPr>
          <w:sz w:val="20"/>
        </w:rPr>
      </w:pPr>
      <w:r w:rsidRPr="00343C06">
        <w:rPr>
          <w:sz w:val="20"/>
        </w:rPr>
        <w:t>Outbound calling – all branches</w:t>
      </w:r>
      <w:r w:rsidR="00DB7189" w:rsidRPr="00343C06">
        <w:rPr>
          <w:sz w:val="20"/>
        </w:rPr>
        <w:t xml:space="preserve"> / outlets and head office </w:t>
      </w:r>
      <w:r w:rsidRPr="00343C06">
        <w:rPr>
          <w:sz w:val="20"/>
        </w:rPr>
        <w:t xml:space="preserve">teams should cease outbound calling activity to customers and prospects.  </w:t>
      </w:r>
    </w:p>
    <w:p w14:paraId="38AB2A33" w14:textId="02ACD1E5" w:rsidR="0034394A" w:rsidRDefault="00450C04">
      <w:pPr>
        <w:numPr>
          <w:ilvl w:val="0"/>
          <w:numId w:val="3"/>
        </w:numPr>
        <w:ind w:hanging="360"/>
        <w:rPr>
          <w:sz w:val="20"/>
        </w:rPr>
      </w:pPr>
      <w:r w:rsidRPr="00343C06">
        <w:rPr>
          <w:sz w:val="20"/>
        </w:rPr>
        <w:t xml:space="preserve">Chat </w:t>
      </w:r>
      <w:r w:rsidR="00343C06" w:rsidRPr="00343C06">
        <w:rPr>
          <w:sz w:val="20"/>
        </w:rPr>
        <w:t xml:space="preserve">systems or other channels </w:t>
      </w:r>
      <w:r w:rsidRPr="00343C06">
        <w:rPr>
          <w:sz w:val="20"/>
        </w:rPr>
        <w:t xml:space="preserve">on </w:t>
      </w:r>
      <w:r w:rsidR="0047739F" w:rsidRPr="00343C06">
        <w:rPr>
          <w:sz w:val="20"/>
        </w:rPr>
        <w:t>COMPANY</w:t>
      </w:r>
      <w:r w:rsidRPr="00343C06">
        <w:rPr>
          <w:sz w:val="20"/>
        </w:rPr>
        <w:t>.com – if there is a risk this channel could be used for e</w:t>
      </w:r>
      <w:r w:rsidR="0034394A">
        <w:rPr>
          <w:sz w:val="20"/>
        </w:rPr>
        <w:t>nquiries regarding this project, it should be suspended</w:t>
      </w:r>
      <w:r w:rsidRPr="00343C06">
        <w:rPr>
          <w:sz w:val="20"/>
        </w:rPr>
        <w:t xml:space="preserve">.   </w:t>
      </w:r>
    </w:p>
    <w:p w14:paraId="3AFCE41B" w14:textId="77777777" w:rsidR="0034394A" w:rsidRDefault="0034394A">
      <w:pPr>
        <w:spacing w:after="160" w:line="259" w:lineRule="auto"/>
        <w:ind w:left="0" w:firstLine="0"/>
        <w:rPr>
          <w:sz w:val="20"/>
        </w:rPr>
      </w:pPr>
      <w:r>
        <w:rPr>
          <w:sz w:val="20"/>
        </w:rPr>
        <w:br w:type="page"/>
      </w:r>
    </w:p>
    <w:p w14:paraId="1BDCDA3B" w14:textId="77777777" w:rsidR="00115D0E" w:rsidRPr="00343C06" w:rsidRDefault="00115D0E" w:rsidP="0034394A">
      <w:pPr>
        <w:ind w:left="720" w:firstLine="0"/>
        <w:rPr>
          <w:sz w:val="20"/>
        </w:rPr>
      </w:pPr>
    </w:p>
    <w:p w14:paraId="2CA9DEB6" w14:textId="7D53D86F" w:rsidR="00115D0E" w:rsidRDefault="00115D0E">
      <w:pPr>
        <w:spacing w:after="0" w:line="259" w:lineRule="auto"/>
        <w:ind w:left="0" w:firstLine="0"/>
      </w:pPr>
    </w:p>
    <w:p w14:paraId="5A6411BD" w14:textId="07CEFD85" w:rsidR="00343C06" w:rsidRDefault="00343C06" w:rsidP="00343C06">
      <w:pPr>
        <w:pStyle w:val="Heading1"/>
        <w:ind w:left="10"/>
      </w:pPr>
      <w:bookmarkStart w:id="6" w:name="_Toc70326559"/>
      <w:r>
        <w:t>Key Actions</w:t>
      </w:r>
      <w:bookmarkEnd w:id="6"/>
      <w:r>
        <w:t xml:space="preserve"> </w:t>
      </w:r>
    </w:p>
    <w:p w14:paraId="65C04520" w14:textId="01FA4DC7" w:rsidR="00115D0E" w:rsidRDefault="00450C04">
      <w:pPr>
        <w:spacing w:after="0" w:line="259" w:lineRule="auto"/>
        <w:ind w:left="0" w:firstLine="0"/>
      </w:pPr>
      <w:r>
        <w:t xml:space="preserve"> </w:t>
      </w:r>
    </w:p>
    <w:p w14:paraId="1C28D197" w14:textId="608CDDCF" w:rsidR="00115D0E" w:rsidRPr="00343C06" w:rsidRDefault="00343C06">
      <w:pPr>
        <w:ind w:left="-5"/>
        <w:rPr>
          <w:sz w:val="20"/>
        </w:rPr>
      </w:pPr>
      <w:r w:rsidRPr="00343C06">
        <w:rPr>
          <w:sz w:val="20"/>
        </w:rPr>
        <w:t xml:space="preserve">Prior to the next meeting/call, </w:t>
      </w:r>
      <w:r w:rsidR="00450C04" w:rsidRPr="00343C06">
        <w:rPr>
          <w:sz w:val="20"/>
        </w:rPr>
        <w:t xml:space="preserve">ensure as much </w:t>
      </w:r>
      <w:r w:rsidRPr="00343C06">
        <w:rPr>
          <w:sz w:val="20"/>
        </w:rPr>
        <w:t xml:space="preserve">assessment and </w:t>
      </w:r>
      <w:r w:rsidR="00450C04" w:rsidRPr="00343C06">
        <w:rPr>
          <w:sz w:val="20"/>
        </w:rPr>
        <w:t xml:space="preserve">information as </w:t>
      </w:r>
      <w:r w:rsidR="00862830" w:rsidRPr="00343C06">
        <w:rPr>
          <w:sz w:val="20"/>
        </w:rPr>
        <w:t>possible</w:t>
      </w:r>
      <w:r w:rsidRPr="00343C06">
        <w:rPr>
          <w:sz w:val="20"/>
        </w:rPr>
        <w:t xml:space="preserve"> takes place, so</w:t>
      </w:r>
      <w:r w:rsidR="00450C04" w:rsidRPr="00343C06">
        <w:rPr>
          <w:sz w:val="20"/>
        </w:rPr>
        <w:t xml:space="preserve"> an accurate picture of what has taken place</w:t>
      </w:r>
      <w:r w:rsidRPr="00343C06">
        <w:rPr>
          <w:sz w:val="20"/>
        </w:rPr>
        <w:t xml:space="preserve"> is understood</w:t>
      </w:r>
      <w:r w:rsidR="00450C04" w:rsidRPr="00343C06">
        <w:rPr>
          <w:sz w:val="20"/>
        </w:rPr>
        <w:t xml:space="preserve">, why and how, and the current impact on the business. Each business unit or internal stakeholder will be responsible for gathering a report for their area for feedback to the Project Manager by close of play on day 1. </w:t>
      </w:r>
      <w:r w:rsidRPr="00343C06">
        <w:rPr>
          <w:sz w:val="20"/>
        </w:rPr>
        <w:t>An</w:t>
      </w:r>
      <w:r w:rsidR="00450C04" w:rsidRPr="00343C06">
        <w:rPr>
          <w:sz w:val="20"/>
        </w:rPr>
        <w:t xml:space="preserve"> assessment template </w:t>
      </w:r>
      <w:r w:rsidRPr="00343C06">
        <w:rPr>
          <w:sz w:val="20"/>
        </w:rPr>
        <w:t xml:space="preserve">is shown </w:t>
      </w:r>
      <w:r w:rsidR="00450C04" w:rsidRPr="00343C06">
        <w:rPr>
          <w:sz w:val="20"/>
        </w:rPr>
        <w:t xml:space="preserve">in the appendix of this document. These reports </w:t>
      </w:r>
      <w:r w:rsidRPr="00343C06">
        <w:rPr>
          <w:sz w:val="20"/>
        </w:rPr>
        <w:t xml:space="preserve">should </w:t>
      </w:r>
      <w:r w:rsidR="00450C04" w:rsidRPr="00343C06">
        <w:rPr>
          <w:sz w:val="20"/>
        </w:rPr>
        <w:t xml:space="preserve">be collated by the Project Manager for feedback to the Senior Group by the end of the day.  </w:t>
      </w:r>
    </w:p>
    <w:p w14:paraId="64FD5616" w14:textId="77777777" w:rsidR="00115D0E" w:rsidRPr="00343C06" w:rsidRDefault="00450C04">
      <w:pPr>
        <w:spacing w:after="0" w:line="259" w:lineRule="auto"/>
        <w:ind w:left="0" w:firstLine="0"/>
        <w:rPr>
          <w:sz w:val="20"/>
        </w:rPr>
      </w:pPr>
      <w:r w:rsidRPr="00343C06">
        <w:rPr>
          <w:sz w:val="20"/>
        </w:rPr>
        <w:t xml:space="preserve"> </w:t>
      </w:r>
    </w:p>
    <w:p w14:paraId="65DC67BA" w14:textId="77777777" w:rsidR="00115D0E" w:rsidRDefault="00450C04">
      <w:pPr>
        <w:ind w:left="-5"/>
        <w:rPr>
          <w:sz w:val="20"/>
        </w:rPr>
      </w:pPr>
      <w:r w:rsidRPr="00343C06">
        <w:rPr>
          <w:sz w:val="20"/>
        </w:rPr>
        <w:t xml:space="preserve">All colleagues being briefed on the project should also be sent a copy of the communications guidelines in the appendix of this document. Depending on the nature of the issue they may also have to sign non-disclosure agreements. </w:t>
      </w:r>
    </w:p>
    <w:p w14:paraId="32BF1ACC" w14:textId="77777777" w:rsidR="0006441D" w:rsidRDefault="0006441D">
      <w:pPr>
        <w:ind w:left="-5"/>
        <w:rPr>
          <w:sz w:val="20"/>
        </w:rPr>
      </w:pPr>
    </w:p>
    <w:p w14:paraId="6873C2D2" w14:textId="5F557ED1" w:rsidR="0006441D" w:rsidRPr="0006441D" w:rsidRDefault="0006441D" w:rsidP="0006441D">
      <w:pPr>
        <w:pStyle w:val="Heading1"/>
        <w:ind w:left="20"/>
      </w:pPr>
      <w:bookmarkStart w:id="7" w:name="_Toc70326560"/>
      <w:r w:rsidRPr="0006441D">
        <w:t>Emergency Room Calls</w:t>
      </w:r>
      <w:bookmarkEnd w:id="7"/>
    </w:p>
    <w:p w14:paraId="3C05F3C4" w14:textId="77777777" w:rsidR="0006441D" w:rsidRPr="00343C06" w:rsidRDefault="0006441D">
      <w:pPr>
        <w:ind w:left="-5"/>
        <w:rPr>
          <w:sz w:val="20"/>
        </w:rPr>
      </w:pPr>
    </w:p>
    <w:p w14:paraId="49354282" w14:textId="77777777" w:rsidR="0006441D" w:rsidRPr="000336BB" w:rsidRDefault="00450C04" w:rsidP="0006441D">
      <w:pPr>
        <w:rPr>
          <w:b/>
          <w:sz w:val="22"/>
        </w:rPr>
      </w:pPr>
      <w:r w:rsidRPr="00343C06">
        <w:rPr>
          <w:sz w:val="20"/>
        </w:rPr>
        <w:t xml:space="preserve"> </w:t>
      </w:r>
      <w:r w:rsidR="0006441D" w:rsidRPr="0006441D">
        <w:rPr>
          <w:b/>
          <w:sz w:val="20"/>
        </w:rPr>
        <w:t xml:space="preserve">DAY 1, HOUR 1  </w:t>
      </w:r>
    </w:p>
    <w:p w14:paraId="1B456180" w14:textId="77777777" w:rsidR="0006441D" w:rsidRPr="00343C06" w:rsidRDefault="0006441D" w:rsidP="0006441D">
      <w:pPr>
        <w:spacing w:after="0" w:line="259" w:lineRule="auto"/>
        <w:ind w:left="53" w:firstLine="0"/>
        <w:rPr>
          <w:sz w:val="20"/>
          <w:szCs w:val="20"/>
        </w:rPr>
      </w:pPr>
    </w:p>
    <w:p w14:paraId="4FBA3108" w14:textId="77777777" w:rsidR="0006441D" w:rsidRPr="0006441D" w:rsidRDefault="0006441D" w:rsidP="0006441D">
      <w:pPr>
        <w:ind w:left="360" w:firstLine="0"/>
        <w:rPr>
          <w:sz w:val="20"/>
          <w:szCs w:val="20"/>
        </w:rPr>
      </w:pPr>
      <w:r w:rsidRPr="0006441D">
        <w:rPr>
          <w:sz w:val="20"/>
          <w:szCs w:val="20"/>
        </w:rPr>
        <w:t xml:space="preserve">A meeting or call involving the Senior Group must take place as soon as possible after a category 1 issue occurring. The Process Manager will need to be briefed so they can begin to investigate the issue and its current impact on the business, as well as initiate the process by booking in the first call using the details below.  </w:t>
      </w:r>
    </w:p>
    <w:p w14:paraId="34F7EF53" w14:textId="77777777" w:rsidR="0006441D" w:rsidRPr="00343C06" w:rsidRDefault="0006441D" w:rsidP="0006441D">
      <w:pPr>
        <w:spacing w:after="0" w:line="259" w:lineRule="auto"/>
        <w:ind w:left="53" w:firstLine="0"/>
        <w:rPr>
          <w:sz w:val="20"/>
          <w:szCs w:val="20"/>
        </w:rPr>
      </w:pPr>
    </w:p>
    <w:p w14:paraId="26A520D1" w14:textId="77777777" w:rsidR="0006441D" w:rsidRPr="00343C06" w:rsidRDefault="0006441D" w:rsidP="0006441D">
      <w:pPr>
        <w:pStyle w:val="ListParagraph"/>
        <w:numPr>
          <w:ilvl w:val="0"/>
          <w:numId w:val="10"/>
        </w:numPr>
        <w:rPr>
          <w:sz w:val="20"/>
          <w:szCs w:val="20"/>
        </w:rPr>
      </w:pPr>
      <w:r w:rsidRPr="00343C06">
        <w:rPr>
          <w:sz w:val="20"/>
          <w:szCs w:val="20"/>
        </w:rPr>
        <w:t xml:space="preserve">Dial in details for conference call: </w:t>
      </w:r>
    </w:p>
    <w:p w14:paraId="27E8A75A" w14:textId="77777777" w:rsidR="0006441D" w:rsidRPr="00343C06" w:rsidRDefault="0006441D" w:rsidP="0006441D">
      <w:pPr>
        <w:pStyle w:val="ListParagraph"/>
        <w:numPr>
          <w:ilvl w:val="0"/>
          <w:numId w:val="10"/>
        </w:numPr>
        <w:rPr>
          <w:sz w:val="20"/>
          <w:szCs w:val="20"/>
        </w:rPr>
      </w:pPr>
      <w:r w:rsidRPr="00343C06">
        <w:rPr>
          <w:sz w:val="20"/>
          <w:szCs w:val="20"/>
        </w:rPr>
        <w:t xml:space="preserve">Call number: xxx </w:t>
      </w:r>
    </w:p>
    <w:p w14:paraId="2368EEBB" w14:textId="77777777" w:rsidR="0006441D" w:rsidRPr="00343C06" w:rsidRDefault="0006441D" w:rsidP="0006441D">
      <w:pPr>
        <w:pStyle w:val="ListParagraph"/>
        <w:numPr>
          <w:ilvl w:val="0"/>
          <w:numId w:val="10"/>
        </w:numPr>
        <w:rPr>
          <w:sz w:val="20"/>
          <w:szCs w:val="20"/>
        </w:rPr>
      </w:pPr>
      <w:r w:rsidRPr="00343C06">
        <w:rPr>
          <w:sz w:val="20"/>
          <w:szCs w:val="20"/>
        </w:rPr>
        <w:t xml:space="preserve">International dial in: +xxx </w:t>
      </w:r>
    </w:p>
    <w:p w14:paraId="0B9B36E8" w14:textId="77777777" w:rsidR="0006441D" w:rsidRPr="00343C06" w:rsidRDefault="0006441D" w:rsidP="0006441D">
      <w:pPr>
        <w:pStyle w:val="ListParagraph"/>
        <w:numPr>
          <w:ilvl w:val="0"/>
          <w:numId w:val="10"/>
        </w:numPr>
        <w:rPr>
          <w:sz w:val="20"/>
          <w:szCs w:val="20"/>
          <w:lang w:val="fr-BE"/>
        </w:rPr>
      </w:pPr>
      <w:proofErr w:type="spellStart"/>
      <w:r w:rsidRPr="00343C06">
        <w:rPr>
          <w:sz w:val="20"/>
          <w:szCs w:val="20"/>
          <w:lang w:val="fr-BE"/>
        </w:rPr>
        <w:t>Chairperson</w:t>
      </w:r>
      <w:proofErr w:type="spellEnd"/>
      <w:r w:rsidRPr="00343C06">
        <w:rPr>
          <w:sz w:val="20"/>
          <w:szCs w:val="20"/>
          <w:lang w:val="fr-BE"/>
        </w:rPr>
        <w:t xml:space="preserve"> </w:t>
      </w:r>
      <w:proofErr w:type="spellStart"/>
      <w:r w:rsidRPr="00343C06">
        <w:rPr>
          <w:sz w:val="20"/>
          <w:szCs w:val="20"/>
          <w:lang w:val="fr-BE"/>
        </w:rPr>
        <w:t>passcode</w:t>
      </w:r>
      <w:proofErr w:type="spellEnd"/>
      <w:r w:rsidRPr="00343C06">
        <w:rPr>
          <w:sz w:val="20"/>
          <w:szCs w:val="20"/>
          <w:lang w:val="fr-BE"/>
        </w:rPr>
        <w:t>: xxx</w:t>
      </w:r>
    </w:p>
    <w:p w14:paraId="5C9613E2" w14:textId="77777777" w:rsidR="0006441D" w:rsidRPr="00343C06" w:rsidRDefault="0006441D" w:rsidP="0006441D">
      <w:pPr>
        <w:pStyle w:val="ListParagraph"/>
        <w:numPr>
          <w:ilvl w:val="0"/>
          <w:numId w:val="10"/>
        </w:numPr>
        <w:rPr>
          <w:sz w:val="20"/>
          <w:szCs w:val="20"/>
          <w:lang w:val="fr-BE"/>
        </w:rPr>
      </w:pPr>
      <w:r w:rsidRPr="00343C06">
        <w:rPr>
          <w:sz w:val="20"/>
          <w:szCs w:val="20"/>
          <w:lang w:val="fr-BE"/>
        </w:rPr>
        <w:t xml:space="preserve">Participant </w:t>
      </w:r>
      <w:proofErr w:type="spellStart"/>
      <w:r w:rsidRPr="00343C06">
        <w:rPr>
          <w:sz w:val="20"/>
          <w:szCs w:val="20"/>
          <w:lang w:val="fr-BE"/>
        </w:rPr>
        <w:t>passcode</w:t>
      </w:r>
      <w:proofErr w:type="spellEnd"/>
      <w:r w:rsidRPr="00343C06">
        <w:rPr>
          <w:sz w:val="20"/>
          <w:szCs w:val="20"/>
          <w:lang w:val="fr-BE"/>
        </w:rPr>
        <w:t>: xxx</w:t>
      </w:r>
    </w:p>
    <w:p w14:paraId="0485A863" w14:textId="77777777" w:rsidR="0006441D" w:rsidRPr="00343C06" w:rsidRDefault="0006441D" w:rsidP="0006441D">
      <w:pPr>
        <w:spacing w:after="0" w:line="259" w:lineRule="auto"/>
        <w:ind w:left="53" w:firstLine="0"/>
        <w:rPr>
          <w:sz w:val="20"/>
          <w:szCs w:val="20"/>
          <w:lang w:val="fr-BE"/>
        </w:rPr>
      </w:pPr>
    </w:p>
    <w:p w14:paraId="169984EE" w14:textId="77777777" w:rsidR="0006441D" w:rsidRPr="00343C06" w:rsidRDefault="0006441D" w:rsidP="0006441D">
      <w:pPr>
        <w:pStyle w:val="ListParagraph"/>
        <w:numPr>
          <w:ilvl w:val="0"/>
          <w:numId w:val="10"/>
        </w:numPr>
        <w:rPr>
          <w:sz w:val="20"/>
          <w:szCs w:val="20"/>
        </w:rPr>
      </w:pPr>
      <w:r w:rsidRPr="00343C06">
        <w:rPr>
          <w:sz w:val="20"/>
          <w:szCs w:val="20"/>
        </w:rPr>
        <w:t xml:space="preserve">Agenda: </w:t>
      </w:r>
    </w:p>
    <w:p w14:paraId="1A8D6353" w14:textId="77777777" w:rsidR="0006441D" w:rsidRPr="00343C06" w:rsidRDefault="0006441D" w:rsidP="0006441D">
      <w:pPr>
        <w:pStyle w:val="ListParagraph"/>
        <w:numPr>
          <w:ilvl w:val="0"/>
          <w:numId w:val="10"/>
        </w:numPr>
        <w:rPr>
          <w:sz w:val="20"/>
          <w:szCs w:val="20"/>
        </w:rPr>
      </w:pPr>
      <w:r w:rsidRPr="00343C06">
        <w:rPr>
          <w:sz w:val="20"/>
          <w:szCs w:val="20"/>
        </w:rPr>
        <w:t xml:space="preserve">Run through and assessment of details available at this stage </w:t>
      </w:r>
    </w:p>
    <w:p w14:paraId="3D2817DB" w14:textId="77777777" w:rsidR="0006441D" w:rsidRPr="00343C06" w:rsidRDefault="0006441D" w:rsidP="0006441D">
      <w:pPr>
        <w:pStyle w:val="ListParagraph"/>
        <w:numPr>
          <w:ilvl w:val="0"/>
          <w:numId w:val="10"/>
        </w:numPr>
        <w:rPr>
          <w:sz w:val="20"/>
          <w:szCs w:val="20"/>
        </w:rPr>
      </w:pPr>
      <w:r w:rsidRPr="00343C06">
        <w:rPr>
          <w:sz w:val="20"/>
          <w:szCs w:val="20"/>
        </w:rPr>
        <w:t xml:space="preserve">Analysis of current business impact (internally and externally), and potential for escalation </w:t>
      </w:r>
    </w:p>
    <w:p w14:paraId="462808F2" w14:textId="77777777" w:rsidR="0006441D" w:rsidRPr="00343C06" w:rsidRDefault="0006441D" w:rsidP="0006441D">
      <w:pPr>
        <w:pStyle w:val="ListParagraph"/>
        <w:numPr>
          <w:ilvl w:val="0"/>
          <w:numId w:val="10"/>
        </w:numPr>
        <w:rPr>
          <w:sz w:val="20"/>
          <w:szCs w:val="20"/>
        </w:rPr>
      </w:pPr>
      <w:r w:rsidRPr="00343C06">
        <w:rPr>
          <w:sz w:val="20"/>
          <w:szCs w:val="20"/>
        </w:rPr>
        <w:t xml:space="preserve">Identification of key business functions affected </w:t>
      </w:r>
      <w:r w:rsidRPr="00343C06">
        <w:rPr>
          <w:rFonts w:eastAsia="Segoe UI Symbol"/>
          <w:sz w:val="20"/>
          <w:szCs w:val="20"/>
        </w:rPr>
        <w:t></w:t>
      </w:r>
      <w:r w:rsidRPr="00343C06">
        <w:rPr>
          <w:sz w:val="20"/>
          <w:szCs w:val="20"/>
        </w:rPr>
        <w:t xml:space="preserve"> Identification of key external groups impacted: </w:t>
      </w:r>
    </w:p>
    <w:p w14:paraId="08EC0455" w14:textId="77777777" w:rsidR="0006441D" w:rsidRPr="00343C06" w:rsidRDefault="0006441D" w:rsidP="0006441D">
      <w:pPr>
        <w:pStyle w:val="ListParagraph"/>
        <w:numPr>
          <w:ilvl w:val="1"/>
          <w:numId w:val="10"/>
        </w:numPr>
        <w:ind w:right="2014"/>
        <w:rPr>
          <w:sz w:val="20"/>
          <w:szCs w:val="20"/>
        </w:rPr>
      </w:pPr>
      <w:r w:rsidRPr="00343C06">
        <w:rPr>
          <w:sz w:val="20"/>
          <w:szCs w:val="20"/>
        </w:rPr>
        <w:t xml:space="preserve">Customers </w:t>
      </w:r>
      <w:r w:rsidRPr="00343C06">
        <w:rPr>
          <w:rFonts w:eastAsia="Courier New"/>
          <w:sz w:val="20"/>
          <w:szCs w:val="20"/>
        </w:rPr>
        <w:t>o</w:t>
      </w:r>
      <w:r w:rsidRPr="00343C06">
        <w:rPr>
          <w:sz w:val="20"/>
          <w:szCs w:val="20"/>
        </w:rPr>
        <w:t xml:space="preserve"> Suppliers </w:t>
      </w:r>
      <w:proofErr w:type="spellStart"/>
      <w:r w:rsidRPr="00343C06">
        <w:rPr>
          <w:rFonts w:eastAsia="Courier New"/>
          <w:sz w:val="20"/>
          <w:szCs w:val="20"/>
        </w:rPr>
        <w:t>o</w:t>
      </w:r>
      <w:proofErr w:type="spellEnd"/>
      <w:r w:rsidRPr="00343C06">
        <w:rPr>
          <w:sz w:val="20"/>
          <w:szCs w:val="20"/>
        </w:rPr>
        <w:t xml:space="preserve"> Shareholders </w:t>
      </w:r>
    </w:p>
    <w:p w14:paraId="616EF13E" w14:textId="77777777" w:rsidR="0006441D" w:rsidRPr="00343C06" w:rsidRDefault="0006441D" w:rsidP="0006441D">
      <w:pPr>
        <w:pStyle w:val="ListParagraph"/>
        <w:numPr>
          <w:ilvl w:val="0"/>
          <w:numId w:val="10"/>
        </w:numPr>
        <w:rPr>
          <w:sz w:val="20"/>
          <w:szCs w:val="20"/>
        </w:rPr>
      </w:pPr>
      <w:r w:rsidRPr="00343C06">
        <w:rPr>
          <w:sz w:val="20"/>
          <w:szCs w:val="20"/>
        </w:rPr>
        <w:t xml:space="preserve">Is there any press coverage at this stage, or likely to be? </w:t>
      </w:r>
    </w:p>
    <w:p w14:paraId="7829B27C" w14:textId="77777777" w:rsidR="0006441D" w:rsidRPr="00343C06" w:rsidRDefault="0006441D" w:rsidP="0006441D">
      <w:pPr>
        <w:pStyle w:val="ListParagraph"/>
        <w:numPr>
          <w:ilvl w:val="0"/>
          <w:numId w:val="10"/>
        </w:numPr>
        <w:rPr>
          <w:sz w:val="20"/>
          <w:szCs w:val="20"/>
        </w:rPr>
      </w:pPr>
      <w:r w:rsidRPr="00343C06">
        <w:rPr>
          <w:sz w:val="20"/>
          <w:szCs w:val="20"/>
        </w:rPr>
        <w:t xml:space="preserve">Agreement of initial response and messaging  </w:t>
      </w:r>
    </w:p>
    <w:p w14:paraId="72B12C84" w14:textId="77777777" w:rsidR="0006441D" w:rsidRDefault="0006441D" w:rsidP="0006441D">
      <w:pPr>
        <w:pStyle w:val="ListParagraph"/>
        <w:numPr>
          <w:ilvl w:val="0"/>
          <w:numId w:val="10"/>
        </w:numPr>
        <w:rPr>
          <w:sz w:val="20"/>
          <w:szCs w:val="20"/>
        </w:rPr>
      </w:pPr>
      <w:r w:rsidRPr="00343C06">
        <w:rPr>
          <w:sz w:val="20"/>
          <w:szCs w:val="20"/>
        </w:rPr>
        <w:t xml:space="preserve">Identification and agreement of immediate actions, including: </w:t>
      </w:r>
    </w:p>
    <w:p w14:paraId="1205AC55" w14:textId="77777777" w:rsidR="0006441D" w:rsidRPr="00343C06" w:rsidRDefault="0006441D" w:rsidP="0006441D">
      <w:pPr>
        <w:pStyle w:val="ListParagraph"/>
        <w:ind w:firstLine="0"/>
        <w:rPr>
          <w:sz w:val="20"/>
          <w:szCs w:val="20"/>
        </w:rPr>
      </w:pPr>
    </w:p>
    <w:p w14:paraId="7EB0ED66" w14:textId="77777777" w:rsidR="0006441D" w:rsidRPr="00343C06" w:rsidRDefault="0006441D" w:rsidP="0006441D">
      <w:pPr>
        <w:pStyle w:val="ListParagraph"/>
        <w:numPr>
          <w:ilvl w:val="1"/>
          <w:numId w:val="10"/>
        </w:numPr>
        <w:spacing w:after="0" w:line="250" w:lineRule="auto"/>
        <w:ind w:right="2014"/>
        <w:rPr>
          <w:sz w:val="20"/>
          <w:szCs w:val="20"/>
        </w:rPr>
      </w:pPr>
      <w:r w:rsidRPr="00343C06">
        <w:rPr>
          <w:sz w:val="20"/>
          <w:szCs w:val="20"/>
        </w:rPr>
        <w:t xml:space="preserve">Internal stakeholders/business units to be briefed External stakeholders to be briefed  </w:t>
      </w:r>
    </w:p>
    <w:p w14:paraId="64906EEB" w14:textId="77777777" w:rsidR="0006441D" w:rsidRPr="00343C06" w:rsidRDefault="0006441D" w:rsidP="0006441D">
      <w:pPr>
        <w:pStyle w:val="ListParagraph"/>
        <w:numPr>
          <w:ilvl w:val="1"/>
          <w:numId w:val="10"/>
        </w:numPr>
        <w:spacing w:after="0" w:line="250" w:lineRule="auto"/>
        <w:ind w:right="2014"/>
        <w:rPr>
          <w:sz w:val="20"/>
          <w:szCs w:val="20"/>
        </w:rPr>
      </w:pPr>
      <w:r w:rsidRPr="00343C06">
        <w:rPr>
          <w:sz w:val="20"/>
          <w:szCs w:val="20"/>
        </w:rPr>
        <w:t xml:space="preserve"> External/internal statements required?  </w:t>
      </w:r>
    </w:p>
    <w:p w14:paraId="13FC19CC" w14:textId="77777777" w:rsidR="0006441D" w:rsidRDefault="0006441D" w:rsidP="0006441D">
      <w:pPr>
        <w:pStyle w:val="ListParagraph"/>
        <w:numPr>
          <w:ilvl w:val="1"/>
          <w:numId w:val="10"/>
        </w:numPr>
        <w:ind w:right="2014"/>
        <w:rPr>
          <w:sz w:val="20"/>
          <w:szCs w:val="20"/>
        </w:rPr>
      </w:pPr>
      <w:r w:rsidRPr="00343C06">
        <w:rPr>
          <w:sz w:val="20"/>
          <w:szCs w:val="20"/>
        </w:rPr>
        <w:t xml:space="preserve">Escalation to PLC Board, shareholders etc.  </w:t>
      </w:r>
    </w:p>
    <w:p w14:paraId="49765437" w14:textId="77777777" w:rsidR="0006441D" w:rsidRPr="00343C06" w:rsidRDefault="0006441D" w:rsidP="0006441D">
      <w:pPr>
        <w:pStyle w:val="ListParagraph"/>
        <w:numPr>
          <w:ilvl w:val="1"/>
          <w:numId w:val="10"/>
        </w:numPr>
        <w:ind w:right="2014"/>
        <w:rPr>
          <w:sz w:val="20"/>
          <w:szCs w:val="20"/>
        </w:rPr>
      </w:pPr>
      <w:r w:rsidRPr="00343C06">
        <w:rPr>
          <w:sz w:val="20"/>
          <w:szCs w:val="20"/>
        </w:rPr>
        <w:t xml:space="preserve"> Initiate external monitoring if required: </w:t>
      </w:r>
    </w:p>
    <w:p w14:paraId="5B89A928" w14:textId="77777777" w:rsidR="0006441D" w:rsidRPr="00343C06" w:rsidRDefault="0006441D" w:rsidP="0006441D">
      <w:pPr>
        <w:pStyle w:val="ListParagraph"/>
        <w:numPr>
          <w:ilvl w:val="1"/>
          <w:numId w:val="10"/>
        </w:numPr>
        <w:ind w:right="2014"/>
        <w:rPr>
          <w:sz w:val="20"/>
          <w:szCs w:val="20"/>
        </w:rPr>
      </w:pPr>
      <w:r w:rsidRPr="00343C06">
        <w:rPr>
          <w:sz w:val="20"/>
          <w:szCs w:val="20"/>
        </w:rPr>
        <w:t xml:space="preserve">Press </w:t>
      </w:r>
    </w:p>
    <w:p w14:paraId="4B2B41F1" w14:textId="77777777" w:rsidR="0006441D" w:rsidRPr="00343C06" w:rsidRDefault="0006441D" w:rsidP="0006441D">
      <w:pPr>
        <w:pStyle w:val="ListParagraph"/>
        <w:numPr>
          <w:ilvl w:val="1"/>
          <w:numId w:val="10"/>
        </w:numPr>
        <w:ind w:right="2014"/>
        <w:rPr>
          <w:sz w:val="20"/>
          <w:szCs w:val="20"/>
        </w:rPr>
      </w:pPr>
      <w:r w:rsidRPr="00343C06">
        <w:rPr>
          <w:sz w:val="20"/>
          <w:szCs w:val="20"/>
        </w:rPr>
        <w:t xml:space="preserve">City/financial press </w:t>
      </w:r>
    </w:p>
    <w:p w14:paraId="558D8F4B" w14:textId="77777777" w:rsidR="0006441D" w:rsidRPr="00343C06" w:rsidRDefault="0006441D" w:rsidP="0006441D">
      <w:pPr>
        <w:spacing w:after="0" w:line="259" w:lineRule="auto"/>
        <w:ind w:left="773" w:firstLine="0"/>
        <w:rPr>
          <w:sz w:val="20"/>
          <w:szCs w:val="20"/>
        </w:rPr>
      </w:pPr>
    </w:p>
    <w:p w14:paraId="7188E14D" w14:textId="17264257" w:rsidR="00115D0E" w:rsidRDefault="00450C04">
      <w:pPr>
        <w:spacing w:after="0" w:line="259" w:lineRule="auto"/>
        <w:ind w:left="0" w:firstLine="0"/>
      </w:pPr>
      <w:r>
        <w:t xml:space="preserve">  </w:t>
      </w:r>
    </w:p>
    <w:p w14:paraId="2B3841C8" w14:textId="77777777" w:rsidR="00115D0E" w:rsidRPr="0006441D" w:rsidRDefault="00450C04" w:rsidP="0006441D">
      <w:pPr>
        <w:rPr>
          <w:b/>
          <w:sz w:val="20"/>
        </w:rPr>
      </w:pPr>
      <w:bookmarkStart w:id="8" w:name="_Toc70325614"/>
      <w:r w:rsidRPr="0006441D">
        <w:rPr>
          <w:b/>
          <w:sz w:val="20"/>
        </w:rPr>
        <w:t>DAY 1, HOUR 3</w:t>
      </w:r>
      <w:bookmarkEnd w:id="8"/>
      <w:r w:rsidRPr="0006441D">
        <w:rPr>
          <w:b/>
          <w:sz w:val="20"/>
        </w:rPr>
        <w:t xml:space="preserve"> </w:t>
      </w:r>
    </w:p>
    <w:p w14:paraId="28406468" w14:textId="77777777" w:rsidR="00115D0E" w:rsidRDefault="00450C04">
      <w:pPr>
        <w:spacing w:after="0" w:line="259" w:lineRule="auto"/>
        <w:ind w:left="0" w:firstLine="0"/>
      </w:pPr>
      <w:r>
        <w:rPr>
          <w:b/>
        </w:rPr>
        <w:t xml:space="preserve"> </w:t>
      </w:r>
    </w:p>
    <w:p w14:paraId="4958BFF3" w14:textId="77777777" w:rsidR="00115D0E" w:rsidRDefault="00450C04">
      <w:pPr>
        <w:ind w:left="-5"/>
        <w:rPr>
          <w:sz w:val="20"/>
        </w:rPr>
      </w:pPr>
      <w:r w:rsidRPr="00343C06">
        <w:rPr>
          <w:sz w:val="20"/>
        </w:rPr>
        <w:t xml:space="preserve">It is vital that no more than 3 hours passes between the kick off meeting and the second catch up. During this time, each business unit owner will be responsible for completing a thorough investigation and reporting back on the issue in progress, the current business </w:t>
      </w:r>
      <w:r w:rsidRPr="00343C06">
        <w:rPr>
          <w:sz w:val="20"/>
        </w:rPr>
        <w:lastRenderedPageBreak/>
        <w:t xml:space="preserve">impact and the potential for escalation.  The Project Manager will collate and present the information from each area of the business back to the Senior Group.   </w:t>
      </w:r>
    </w:p>
    <w:p w14:paraId="5B985624" w14:textId="77777777" w:rsidR="0006441D" w:rsidRPr="00343C06" w:rsidRDefault="0006441D">
      <w:pPr>
        <w:ind w:left="-5"/>
        <w:rPr>
          <w:sz w:val="20"/>
        </w:rPr>
      </w:pPr>
    </w:p>
    <w:p w14:paraId="6CC8A2C5" w14:textId="77777777" w:rsidR="00115D0E" w:rsidRDefault="00450C04">
      <w:pPr>
        <w:spacing w:after="0" w:line="259" w:lineRule="auto"/>
        <w:ind w:left="0" w:firstLine="0"/>
      </w:pPr>
      <w:r>
        <w:t xml:space="preserve"> </w:t>
      </w:r>
    </w:p>
    <w:p w14:paraId="68194312" w14:textId="77777777" w:rsidR="00115D0E" w:rsidRPr="00343C06" w:rsidRDefault="00450C04">
      <w:pPr>
        <w:ind w:left="-5"/>
        <w:rPr>
          <w:b/>
        </w:rPr>
      </w:pPr>
      <w:r w:rsidRPr="00343C06">
        <w:rPr>
          <w:b/>
        </w:rPr>
        <w:t xml:space="preserve">Agenda:  </w:t>
      </w:r>
    </w:p>
    <w:p w14:paraId="31CBCBEA" w14:textId="77777777" w:rsidR="00343C06" w:rsidRDefault="00343C06">
      <w:pPr>
        <w:ind w:left="-5"/>
      </w:pPr>
    </w:p>
    <w:p w14:paraId="2C2EEBC6" w14:textId="77777777" w:rsidR="00115D0E" w:rsidRPr="00343C06" w:rsidRDefault="00450C04">
      <w:pPr>
        <w:numPr>
          <w:ilvl w:val="0"/>
          <w:numId w:val="4"/>
        </w:numPr>
        <w:ind w:hanging="360"/>
        <w:rPr>
          <w:sz w:val="20"/>
        </w:rPr>
      </w:pPr>
      <w:r w:rsidRPr="00343C06">
        <w:rPr>
          <w:sz w:val="20"/>
        </w:rPr>
        <w:t xml:space="preserve">Review of information gathered by business unit owners  </w:t>
      </w:r>
    </w:p>
    <w:p w14:paraId="1F17C36E" w14:textId="77777777" w:rsidR="00115D0E" w:rsidRPr="00343C06" w:rsidRDefault="00450C04">
      <w:pPr>
        <w:numPr>
          <w:ilvl w:val="0"/>
          <w:numId w:val="4"/>
        </w:numPr>
        <w:ind w:hanging="360"/>
        <w:rPr>
          <w:sz w:val="20"/>
        </w:rPr>
      </w:pPr>
      <w:r w:rsidRPr="00343C06">
        <w:rPr>
          <w:sz w:val="20"/>
        </w:rPr>
        <w:t xml:space="preserve">Review of current business impact and potential for escalation </w:t>
      </w:r>
    </w:p>
    <w:p w14:paraId="6DB104C9" w14:textId="77777777" w:rsidR="00115D0E" w:rsidRPr="00343C06" w:rsidRDefault="00450C04">
      <w:pPr>
        <w:numPr>
          <w:ilvl w:val="0"/>
          <w:numId w:val="4"/>
        </w:numPr>
        <w:ind w:hanging="360"/>
        <w:rPr>
          <w:sz w:val="20"/>
        </w:rPr>
      </w:pPr>
      <w:r w:rsidRPr="00343C06">
        <w:rPr>
          <w:sz w:val="20"/>
        </w:rPr>
        <w:t xml:space="preserve">Review of current activities to address issue </w:t>
      </w:r>
    </w:p>
    <w:p w14:paraId="3B118B35" w14:textId="77777777" w:rsidR="00115D0E" w:rsidRPr="00343C06" w:rsidRDefault="00450C04">
      <w:pPr>
        <w:numPr>
          <w:ilvl w:val="0"/>
          <w:numId w:val="4"/>
        </w:numPr>
        <w:ind w:hanging="360"/>
        <w:rPr>
          <w:sz w:val="20"/>
        </w:rPr>
      </w:pPr>
      <w:r w:rsidRPr="00343C06">
        <w:rPr>
          <w:sz w:val="20"/>
        </w:rPr>
        <w:t xml:space="preserve">Identification of next set of work streams and actions: </w:t>
      </w:r>
    </w:p>
    <w:p w14:paraId="2C722493" w14:textId="77777777" w:rsidR="0034394A" w:rsidRDefault="00450C04">
      <w:pPr>
        <w:numPr>
          <w:ilvl w:val="1"/>
          <w:numId w:val="4"/>
        </w:numPr>
        <w:ind w:right="130" w:hanging="360"/>
        <w:rPr>
          <w:sz w:val="20"/>
        </w:rPr>
      </w:pPr>
      <w:r w:rsidRPr="00343C06">
        <w:rPr>
          <w:sz w:val="20"/>
        </w:rPr>
        <w:t xml:space="preserve">Do we need an external statement </w:t>
      </w:r>
      <w:r w:rsidR="0034394A">
        <w:rPr>
          <w:sz w:val="20"/>
        </w:rPr>
        <w:t xml:space="preserve">? </w:t>
      </w:r>
      <w:r w:rsidRPr="00343C06">
        <w:rPr>
          <w:sz w:val="20"/>
        </w:rPr>
        <w:t xml:space="preserve">– press, investor website etc.? </w:t>
      </w:r>
    </w:p>
    <w:p w14:paraId="2B163138" w14:textId="26972885" w:rsidR="00115D0E" w:rsidRPr="00343C06" w:rsidRDefault="00450C04">
      <w:pPr>
        <w:numPr>
          <w:ilvl w:val="1"/>
          <w:numId w:val="4"/>
        </w:numPr>
        <w:ind w:right="130" w:hanging="360"/>
        <w:rPr>
          <w:sz w:val="20"/>
        </w:rPr>
      </w:pPr>
      <w:r w:rsidRPr="00343C06">
        <w:rPr>
          <w:sz w:val="20"/>
        </w:rPr>
        <w:t xml:space="preserve"> Is there an impact on day to day operations? – this will require  customer, colleague and supplier communication streams</w:t>
      </w:r>
      <w:r w:rsidR="0034394A">
        <w:rPr>
          <w:sz w:val="20"/>
        </w:rPr>
        <w:t>.</w:t>
      </w:r>
      <w:r w:rsidRPr="00343C06">
        <w:rPr>
          <w:sz w:val="20"/>
        </w:rPr>
        <w:t xml:space="preserve"> </w:t>
      </w:r>
    </w:p>
    <w:p w14:paraId="0D6AF755" w14:textId="77777777" w:rsidR="00115D0E" w:rsidRPr="00343C06" w:rsidRDefault="00450C04">
      <w:pPr>
        <w:numPr>
          <w:ilvl w:val="1"/>
          <w:numId w:val="4"/>
        </w:numPr>
        <w:ind w:right="130" w:hanging="360"/>
        <w:rPr>
          <w:sz w:val="20"/>
        </w:rPr>
      </w:pPr>
      <w:r w:rsidRPr="00343C06">
        <w:rPr>
          <w:sz w:val="20"/>
        </w:rPr>
        <w:t xml:space="preserve">Do we have a contingency action plan in place to ensure business continuity in affected areas? </w:t>
      </w:r>
    </w:p>
    <w:p w14:paraId="5B9F1E04" w14:textId="64C4E78E" w:rsidR="00115D0E" w:rsidRPr="00343C06" w:rsidRDefault="00450C04">
      <w:pPr>
        <w:numPr>
          <w:ilvl w:val="0"/>
          <w:numId w:val="4"/>
        </w:numPr>
        <w:ind w:hanging="360"/>
        <w:rPr>
          <w:sz w:val="20"/>
        </w:rPr>
      </w:pPr>
      <w:r w:rsidRPr="00343C06">
        <w:rPr>
          <w:sz w:val="20"/>
        </w:rPr>
        <w:t xml:space="preserve">Determination of next levels of communication needed – Chairman, </w:t>
      </w:r>
      <w:r w:rsidR="0034394A">
        <w:rPr>
          <w:sz w:val="20"/>
        </w:rPr>
        <w:t>customers</w:t>
      </w:r>
      <w:r w:rsidRPr="00343C06">
        <w:rPr>
          <w:sz w:val="20"/>
        </w:rPr>
        <w:t xml:space="preserve">, press, colleagues etc.  </w:t>
      </w:r>
    </w:p>
    <w:p w14:paraId="024F6AC1" w14:textId="77777777" w:rsidR="00115D0E" w:rsidRPr="00343C06" w:rsidRDefault="00450C04">
      <w:pPr>
        <w:numPr>
          <w:ilvl w:val="0"/>
          <w:numId w:val="4"/>
        </w:numPr>
        <w:ind w:hanging="360"/>
        <w:rPr>
          <w:sz w:val="20"/>
        </w:rPr>
      </w:pPr>
      <w:r w:rsidRPr="00343C06">
        <w:rPr>
          <w:sz w:val="20"/>
        </w:rPr>
        <w:t xml:space="preserve">Colleague communication – if there is a large scale impact covered externally or which will affect customers it is vital we explain this to colleagues as early in the process as possible.  </w:t>
      </w:r>
    </w:p>
    <w:p w14:paraId="3BBF25C9" w14:textId="77777777" w:rsidR="00115D0E" w:rsidRDefault="00450C04">
      <w:pPr>
        <w:spacing w:after="0" w:line="259" w:lineRule="auto"/>
        <w:ind w:left="0" w:firstLine="0"/>
      </w:pPr>
      <w:r>
        <w:t xml:space="preserve"> </w:t>
      </w:r>
    </w:p>
    <w:p w14:paraId="7CC2A84F" w14:textId="6400F17A" w:rsidR="00115D0E" w:rsidRDefault="00450C04">
      <w:pPr>
        <w:spacing w:after="0" w:line="259" w:lineRule="auto"/>
        <w:ind w:left="0" w:firstLine="0"/>
      </w:pPr>
      <w:r>
        <w:t xml:space="preserve">  </w:t>
      </w:r>
    </w:p>
    <w:p w14:paraId="52BFDF33" w14:textId="435D1307" w:rsidR="00115D0E" w:rsidRPr="000336BB" w:rsidRDefault="000336BB" w:rsidP="000336BB">
      <w:pPr>
        <w:rPr>
          <w:b/>
          <w:sz w:val="20"/>
        </w:rPr>
      </w:pPr>
      <w:r w:rsidRPr="000336BB">
        <w:rPr>
          <w:b/>
          <w:sz w:val="20"/>
        </w:rPr>
        <w:t>END OF</w:t>
      </w:r>
      <w:r w:rsidR="00450C04" w:rsidRPr="000336BB">
        <w:rPr>
          <w:b/>
          <w:sz w:val="20"/>
        </w:rPr>
        <w:t xml:space="preserve"> DAY 1 </w:t>
      </w:r>
    </w:p>
    <w:p w14:paraId="25E29526" w14:textId="77777777" w:rsidR="00115D0E" w:rsidRDefault="00450C04">
      <w:pPr>
        <w:spacing w:after="0" w:line="259" w:lineRule="auto"/>
        <w:ind w:left="0" w:firstLine="0"/>
      </w:pPr>
      <w:r>
        <w:rPr>
          <w:b/>
        </w:rPr>
        <w:t xml:space="preserve"> </w:t>
      </w:r>
    </w:p>
    <w:p w14:paraId="0080A2AF" w14:textId="77777777" w:rsidR="00115D0E" w:rsidRPr="00343C06" w:rsidRDefault="00450C04">
      <w:pPr>
        <w:ind w:left="-5"/>
        <w:rPr>
          <w:sz w:val="20"/>
        </w:rPr>
      </w:pPr>
      <w:r w:rsidRPr="00343C06">
        <w:rPr>
          <w:sz w:val="20"/>
        </w:rPr>
        <w:t xml:space="preserve">The final call should take place at the end of day 1 to review all current responses, any escalation and the information gathered by each business unit, especially relating to colleague and customer feedback, and any press coverage.  </w:t>
      </w:r>
    </w:p>
    <w:p w14:paraId="61EDB8D0" w14:textId="77777777" w:rsidR="00115D0E" w:rsidRPr="00343C06" w:rsidRDefault="00450C04">
      <w:pPr>
        <w:spacing w:after="0" w:line="259" w:lineRule="auto"/>
        <w:ind w:left="0" w:firstLine="0"/>
        <w:rPr>
          <w:sz w:val="20"/>
        </w:rPr>
      </w:pPr>
      <w:r w:rsidRPr="00343C06">
        <w:rPr>
          <w:sz w:val="20"/>
        </w:rPr>
        <w:t xml:space="preserve"> </w:t>
      </w:r>
    </w:p>
    <w:p w14:paraId="77D7E7F7" w14:textId="77777777" w:rsidR="00115D0E" w:rsidRPr="00343C06" w:rsidRDefault="00450C04">
      <w:pPr>
        <w:ind w:left="-5"/>
        <w:rPr>
          <w:sz w:val="20"/>
        </w:rPr>
      </w:pPr>
      <w:r w:rsidRPr="00343C06">
        <w:rPr>
          <w:sz w:val="20"/>
        </w:rPr>
        <w:t xml:space="preserve">Agenda </w:t>
      </w:r>
    </w:p>
    <w:p w14:paraId="30EAE352" w14:textId="77777777" w:rsidR="00115D0E" w:rsidRPr="00343C06" w:rsidRDefault="00450C04">
      <w:pPr>
        <w:numPr>
          <w:ilvl w:val="0"/>
          <w:numId w:val="5"/>
        </w:numPr>
        <w:ind w:hanging="360"/>
        <w:rPr>
          <w:sz w:val="20"/>
        </w:rPr>
      </w:pPr>
      <w:r w:rsidRPr="00343C06">
        <w:rPr>
          <w:sz w:val="20"/>
        </w:rPr>
        <w:t xml:space="preserve">Review any further information or escalation from business unit owners. </w:t>
      </w:r>
    </w:p>
    <w:p w14:paraId="3E1F8C8B" w14:textId="77777777" w:rsidR="00115D0E" w:rsidRPr="00343C06" w:rsidRDefault="00450C04">
      <w:pPr>
        <w:numPr>
          <w:ilvl w:val="0"/>
          <w:numId w:val="5"/>
        </w:numPr>
        <w:ind w:hanging="360"/>
        <w:rPr>
          <w:sz w:val="20"/>
        </w:rPr>
      </w:pPr>
      <w:r w:rsidRPr="00343C06">
        <w:rPr>
          <w:sz w:val="20"/>
        </w:rPr>
        <w:t xml:space="preserve">Review any press coverage, colleague queries or concerns raised. </w:t>
      </w:r>
    </w:p>
    <w:p w14:paraId="5B5F7C79" w14:textId="77777777" w:rsidR="00115D0E" w:rsidRPr="00343C06" w:rsidRDefault="00450C04">
      <w:pPr>
        <w:numPr>
          <w:ilvl w:val="0"/>
          <w:numId w:val="5"/>
        </w:numPr>
        <w:ind w:hanging="360"/>
        <w:rPr>
          <w:sz w:val="20"/>
        </w:rPr>
      </w:pPr>
      <w:r w:rsidRPr="00343C06">
        <w:rPr>
          <w:sz w:val="20"/>
        </w:rPr>
        <w:t xml:space="preserve">Review any enquiries from customers, suppliers, shareholders etc.  </w:t>
      </w:r>
    </w:p>
    <w:p w14:paraId="79370ED6" w14:textId="77777777" w:rsidR="00115D0E" w:rsidRDefault="00450C04">
      <w:pPr>
        <w:numPr>
          <w:ilvl w:val="0"/>
          <w:numId w:val="5"/>
        </w:numPr>
        <w:ind w:hanging="360"/>
        <w:rPr>
          <w:sz w:val="20"/>
        </w:rPr>
      </w:pPr>
      <w:r w:rsidRPr="00343C06">
        <w:rPr>
          <w:sz w:val="20"/>
        </w:rPr>
        <w:t xml:space="preserve">Determination of next steps.  </w:t>
      </w:r>
    </w:p>
    <w:p w14:paraId="470E249F" w14:textId="02F50A6C" w:rsidR="000336BB" w:rsidRPr="00343C06" w:rsidRDefault="000336BB">
      <w:pPr>
        <w:numPr>
          <w:ilvl w:val="0"/>
          <w:numId w:val="5"/>
        </w:numPr>
        <w:ind w:hanging="360"/>
        <w:rPr>
          <w:sz w:val="20"/>
        </w:rPr>
      </w:pPr>
      <w:r>
        <w:rPr>
          <w:sz w:val="20"/>
        </w:rPr>
        <w:t>Plan for Day 2</w:t>
      </w:r>
    </w:p>
    <w:p w14:paraId="504122A0" w14:textId="77777777" w:rsidR="00115D0E" w:rsidRDefault="00450C04">
      <w:pPr>
        <w:spacing w:after="0" w:line="259" w:lineRule="auto"/>
        <w:ind w:left="0" w:firstLine="0"/>
        <w:rPr>
          <w:sz w:val="20"/>
        </w:rPr>
      </w:pPr>
      <w:r w:rsidRPr="00343C06">
        <w:rPr>
          <w:sz w:val="20"/>
        </w:rPr>
        <w:t xml:space="preserve"> </w:t>
      </w:r>
    </w:p>
    <w:p w14:paraId="45C3EA2D" w14:textId="41467548" w:rsidR="000336BB" w:rsidRPr="000336BB" w:rsidRDefault="000336BB">
      <w:pPr>
        <w:spacing w:after="0" w:line="259" w:lineRule="auto"/>
        <w:ind w:left="0" w:firstLine="0"/>
        <w:rPr>
          <w:b/>
          <w:sz w:val="20"/>
        </w:rPr>
      </w:pPr>
      <w:r w:rsidRPr="000336BB">
        <w:rPr>
          <w:b/>
          <w:sz w:val="20"/>
        </w:rPr>
        <w:t>Day 2</w:t>
      </w:r>
    </w:p>
    <w:p w14:paraId="6DDA29C4" w14:textId="16D00FBE" w:rsidR="00343C06" w:rsidRDefault="00450C04">
      <w:pPr>
        <w:spacing w:after="0" w:line="259" w:lineRule="auto"/>
        <w:ind w:left="0" w:firstLine="0"/>
      </w:pPr>
      <w:r>
        <w:t xml:space="preserve"> </w:t>
      </w:r>
    </w:p>
    <w:p w14:paraId="0D9D7E45" w14:textId="21B71306" w:rsidR="000336BB" w:rsidRPr="005A0F63" w:rsidRDefault="005A0F63" w:rsidP="000336BB">
      <w:pPr>
        <w:pStyle w:val="ListParagraph"/>
        <w:numPr>
          <w:ilvl w:val="0"/>
          <w:numId w:val="11"/>
        </w:numPr>
        <w:spacing w:after="0" w:line="259" w:lineRule="auto"/>
        <w:rPr>
          <w:sz w:val="22"/>
        </w:rPr>
      </w:pPr>
      <w:r w:rsidRPr="005A0F63">
        <w:rPr>
          <w:sz w:val="22"/>
        </w:rPr>
        <w:t>Implement communications plan and actions determined at close of Day 1</w:t>
      </w:r>
    </w:p>
    <w:p w14:paraId="46F8ACFC" w14:textId="77777777" w:rsidR="00343C06" w:rsidRDefault="00343C06">
      <w:pPr>
        <w:spacing w:after="160" w:line="259" w:lineRule="auto"/>
        <w:ind w:left="0" w:firstLine="0"/>
      </w:pPr>
      <w:r>
        <w:br w:type="page"/>
      </w:r>
    </w:p>
    <w:p w14:paraId="1AD920E7" w14:textId="77777777" w:rsidR="00115D0E" w:rsidRDefault="00115D0E">
      <w:pPr>
        <w:spacing w:after="0" w:line="259" w:lineRule="auto"/>
        <w:ind w:left="0" w:firstLine="0"/>
      </w:pPr>
    </w:p>
    <w:p w14:paraId="658135A5" w14:textId="31ADFA16" w:rsidR="00115D0E" w:rsidRDefault="0006441D" w:rsidP="00343C06">
      <w:pPr>
        <w:pStyle w:val="Heading1"/>
        <w:ind w:left="10"/>
      </w:pPr>
      <w:bookmarkStart w:id="9" w:name="_Toc70326561"/>
      <w:r>
        <w:t xml:space="preserve">Appendix </w:t>
      </w:r>
      <w:r w:rsidR="00450C04">
        <w:t xml:space="preserve"> A</w:t>
      </w:r>
      <w:r w:rsidR="00EE0ADF">
        <w:t xml:space="preserve"> – Communications Guidelines</w:t>
      </w:r>
      <w:bookmarkEnd w:id="9"/>
    </w:p>
    <w:p w14:paraId="63AFED77" w14:textId="470A9008" w:rsidR="00115D0E" w:rsidRDefault="00450C04">
      <w:pPr>
        <w:spacing w:after="0" w:line="259" w:lineRule="auto"/>
        <w:ind w:left="0" w:firstLine="0"/>
      </w:pPr>
      <w:r>
        <w:rPr>
          <w:b/>
        </w:rPr>
        <w:t xml:space="preserve"> </w:t>
      </w:r>
    </w:p>
    <w:p w14:paraId="6F35E451" w14:textId="2A536D9B" w:rsidR="00115D0E" w:rsidRPr="00343C06" w:rsidRDefault="00450C04">
      <w:pPr>
        <w:ind w:left="-5"/>
        <w:rPr>
          <w:sz w:val="20"/>
        </w:rPr>
      </w:pPr>
      <w:r w:rsidRPr="00343C06">
        <w:rPr>
          <w:sz w:val="20"/>
        </w:rPr>
        <w:t xml:space="preserve">These guidelines are for any </w:t>
      </w:r>
      <w:r w:rsidR="0047739F" w:rsidRPr="00343C06">
        <w:rPr>
          <w:sz w:val="20"/>
        </w:rPr>
        <w:t>COMPANY</w:t>
      </w:r>
      <w:r w:rsidRPr="00343C06">
        <w:rPr>
          <w:sz w:val="20"/>
        </w:rPr>
        <w:t xml:space="preserve"> colleagues being briefed on the project.  </w:t>
      </w:r>
    </w:p>
    <w:p w14:paraId="0184DB76" w14:textId="77777777" w:rsidR="00115D0E" w:rsidRPr="00343C06" w:rsidRDefault="00450C04">
      <w:pPr>
        <w:spacing w:after="0" w:line="259" w:lineRule="auto"/>
        <w:ind w:left="0" w:firstLine="0"/>
        <w:rPr>
          <w:sz w:val="20"/>
        </w:rPr>
      </w:pPr>
      <w:r w:rsidRPr="00343C06">
        <w:rPr>
          <w:sz w:val="20"/>
        </w:rPr>
        <w:t xml:space="preserve"> </w:t>
      </w:r>
    </w:p>
    <w:p w14:paraId="60E3DDDC" w14:textId="5267724E" w:rsidR="00115D0E" w:rsidRPr="00343C06" w:rsidRDefault="00450C04">
      <w:pPr>
        <w:ind w:left="-5"/>
        <w:rPr>
          <w:sz w:val="20"/>
        </w:rPr>
      </w:pPr>
      <w:r w:rsidRPr="00343C06">
        <w:rPr>
          <w:sz w:val="20"/>
        </w:rPr>
        <w:t xml:space="preserve">All communications between colleagues, or with external suppliers or partners in relation to this project are strictly private and confidential. Depending on the nature of the issue, colleagues or external partners may be asked to sign Non-Disclosure Agreements prior to joining the project group. All colleagues and external partners briefed on the issue or event must be recorded in the template below, and must report directly into the </w:t>
      </w:r>
      <w:r w:rsidR="005A0F63">
        <w:rPr>
          <w:sz w:val="20"/>
        </w:rPr>
        <w:t xml:space="preserve">Incident </w:t>
      </w:r>
      <w:r w:rsidRPr="00343C06">
        <w:rPr>
          <w:sz w:val="20"/>
        </w:rPr>
        <w:t xml:space="preserve">Manager.  </w:t>
      </w:r>
    </w:p>
    <w:p w14:paraId="20C33045" w14:textId="77777777" w:rsidR="00115D0E" w:rsidRPr="00343C06" w:rsidRDefault="00450C04">
      <w:pPr>
        <w:spacing w:after="0" w:line="259" w:lineRule="auto"/>
        <w:ind w:left="0" w:firstLine="0"/>
        <w:rPr>
          <w:sz w:val="20"/>
        </w:rPr>
      </w:pPr>
      <w:r w:rsidRPr="00343C06">
        <w:rPr>
          <w:sz w:val="20"/>
        </w:rPr>
        <w:t xml:space="preserve"> </w:t>
      </w:r>
    </w:p>
    <w:tbl>
      <w:tblPr>
        <w:tblStyle w:val="TableGrid"/>
        <w:tblW w:w="8517" w:type="dxa"/>
        <w:tblInd w:w="-108" w:type="dxa"/>
        <w:tblCellMar>
          <w:top w:w="8" w:type="dxa"/>
          <w:left w:w="106" w:type="dxa"/>
          <w:right w:w="115" w:type="dxa"/>
        </w:tblCellMar>
        <w:tblLook w:val="04A0" w:firstRow="1" w:lastRow="0" w:firstColumn="1" w:lastColumn="0" w:noHBand="0" w:noVBand="1"/>
      </w:tblPr>
      <w:tblGrid>
        <w:gridCol w:w="2840"/>
        <w:gridCol w:w="2837"/>
        <w:gridCol w:w="2840"/>
      </w:tblGrid>
      <w:tr w:rsidR="00115D0E" w:rsidRPr="00343C06" w14:paraId="4831DEB2" w14:textId="77777777">
        <w:trPr>
          <w:trHeight w:val="286"/>
        </w:trPr>
        <w:tc>
          <w:tcPr>
            <w:tcW w:w="2840" w:type="dxa"/>
            <w:tcBorders>
              <w:top w:val="single" w:sz="4" w:space="0" w:color="000000"/>
              <w:left w:val="single" w:sz="4" w:space="0" w:color="000000"/>
              <w:bottom w:val="single" w:sz="4" w:space="0" w:color="000000"/>
              <w:right w:val="single" w:sz="4" w:space="0" w:color="000000"/>
            </w:tcBorders>
          </w:tcPr>
          <w:p w14:paraId="7B1F82DB" w14:textId="77777777" w:rsidR="00115D0E" w:rsidRPr="00343C06" w:rsidRDefault="00450C04">
            <w:pPr>
              <w:spacing w:after="0" w:line="259" w:lineRule="auto"/>
              <w:ind w:left="2" w:firstLine="0"/>
              <w:rPr>
                <w:sz w:val="20"/>
              </w:rPr>
            </w:pPr>
            <w:r w:rsidRPr="00343C06">
              <w:rPr>
                <w:b/>
                <w:sz w:val="20"/>
              </w:rPr>
              <w:t xml:space="preserve">Colleague Name  </w:t>
            </w:r>
          </w:p>
        </w:tc>
        <w:tc>
          <w:tcPr>
            <w:tcW w:w="2837" w:type="dxa"/>
            <w:tcBorders>
              <w:top w:val="single" w:sz="4" w:space="0" w:color="000000"/>
              <w:left w:val="single" w:sz="4" w:space="0" w:color="000000"/>
              <w:bottom w:val="single" w:sz="4" w:space="0" w:color="000000"/>
              <w:right w:val="single" w:sz="4" w:space="0" w:color="000000"/>
            </w:tcBorders>
          </w:tcPr>
          <w:p w14:paraId="02EC09D1" w14:textId="77777777" w:rsidR="00115D0E" w:rsidRPr="00343C06" w:rsidRDefault="00450C04">
            <w:pPr>
              <w:spacing w:after="0" w:line="259" w:lineRule="auto"/>
              <w:ind w:left="0" w:firstLine="0"/>
              <w:rPr>
                <w:sz w:val="20"/>
              </w:rPr>
            </w:pPr>
            <w:r w:rsidRPr="00343C06">
              <w:rPr>
                <w:b/>
                <w:sz w:val="20"/>
              </w:rPr>
              <w:t xml:space="preserve">Business Unit </w:t>
            </w:r>
          </w:p>
        </w:tc>
        <w:tc>
          <w:tcPr>
            <w:tcW w:w="2840" w:type="dxa"/>
            <w:tcBorders>
              <w:top w:val="single" w:sz="4" w:space="0" w:color="000000"/>
              <w:left w:val="single" w:sz="4" w:space="0" w:color="000000"/>
              <w:bottom w:val="single" w:sz="4" w:space="0" w:color="000000"/>
              <w:right w:val="single" w:sz="4" w:space="0" w:color="000000"/>
            </w:tcBorders>
          </w:tcPr>
          <w:p w14:paraId="34414CF3" w14:textId="77777777" w:rsidR="00115D0E" w:rsidRPr="00343C06" w:rsidRDefault="00450C04">
            <w:pPr>
              <w:spacing w:after="0" w:line="259" w:lineRule="auto"/>
              <w:ind w:left="2" w:firstLine="0"/>
              <w:rPr>
                <w:sz w:val="20"/>
              </w:rPr>
            </w:pPr>
            <w:r w:rsidRPr="00343C06">
              <w:rPr>
                <w:b/>
                <w:sz w:val="20"/>
              </w:rPr>
              <w:t xml:space="preserve">Date of Briefing </w:t>
            </w:r>
          </w:p>
        </w:tc>
      </w:tr>
      <w:tr w:rsidR="00115D0E" w:rsidRPr="00343C06" w14:paraId="7B8C8B6D" w14:textId="77777777">
        <w:trPr>
          <w:trHeight w:val="286"/>
        </w:trPr>
        <w:tc>
          <w:tcPr>
            <w:tcW w:w="2840" w:type="dxa"/>
            <w:tcBorders>
              <w:top w:val="single" w:sz="4" w:space="0" w:color="000000"/>
              <w:left w:val="single" w:sz="4" w:space="0" w:color="000000"/>
              <w:bottom w:val="single" w:sz="4" w:space="0" w:color="000000"/>
              <w:right w:val="single" w:sz="4" w:space="0" w:color="000000"/>
            </w:tcBorders>
          </w:tcPr>
          <w:p w14:paraId="3C392A08" w14:textId="77777777" w:rsidR="00115D0E" w:rsidRPr="00343C06" w:rsidRDefault="00450C04">
            <w:pPr>
              <w:spacing w:after="0" w:line="259" w:lineRule="auto"/>
              <w:ind w:left="2" w:firstLine="0"/>
              <w:rPr>
                <w:sz w:val="20"/>
              </w:rPr>
            </w:pPr>
            <w:r w:rsidRPr="00343C06">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80E46CD" w14:textId="77777777" w:rsidR="00115D0E" w:rsidRPr="00343C06" w:rsidRDefault="00450C04">
            <w:pPr>
              <w:spacing w:after="0" w:line="259" w:lineRule="auto"/>
              <w:ind w:left="0" w:firstLine="0"/>
              <w:rPr>
                <w:sz w:val="20"/>
              </w:rPr>
            </w:pPr>
            <w:r w:rsidRPr="00343C06">
              <w:rPr>
                <w:sz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56BF14C4" w14:textId="77777777" w:rsidR="00115D0E" w:rsidRPr="00343C06" w:rsidRDefault="00450C04">
            <w:pPr>
              <w:spacing w:after="0" w:line="259" w:lineRule="auto"/>
              <w:ind w:left="2" w:firstLine="0"/>
              <w:rPr>
                <w:sz w:val="20"/>
              </w:rPr>
            </w:pPr>
            <w:r w:rsidRPr="00343C06">
              <w:rPr>
                <w:sz w:val="20"/>
              </w:rPr>
              <w:t xml:space="preserve"> </w:t>
            </w:r>
          </w:p>
        </w:tc>
      </w:tr>
      <w:tr w:rsidR="00115D0E" w:rsidRPr="00343C06" w14:paraId="08642C4F" w14:textId="77777777">
        <w:trPr>
          <w:trHeight w:val="286"/>
        </w:trPr>
        <w:tc>
          <w:tcPr>
            <w:tcW w:w="2840" w:type="dxa"/>
            <w:tcBorders>
              <w:top w:val="single" w:sz="4" w:space="0" w:color="000000"/>
              <w:left w:val="single" w:sz="4" w:space="0" w:color="000000"/>
              <w:bottom w:val="single" w:sz="4" w:space="0" w:color="000000"/>
              <w:right w:val="single" w:sz="4" w:space="0" w:color="000000"/>
            </w:tcBorders>
          </w:tcPr>
          <w:p w14:paraId="59CDC7D6" w14:textId="77777777" w:rsidR="00115D0E" w:rsidRPr="00343C06" w:rsidRDefault="00450C04">
            <w:pPr>
              <w:spacing w:after="0" w:line="259" w:lineRule="auto"/>
              <w:ind w:left="2" w:firstLine="0"/>
              <w:rPr>
                <w:sz w:val="20"/>
              </w:rPr>
            </w:pPr>
            <w:r w:rsidRPr="00343C06">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67844AB" w14:textId="77777777" w:rsidR="00115D0E" w:rsidRPr="00343C06" w:rsidRDefault="00450C04">
            <w:pPr>
              <w:spacing w:after="0" w:line="259" w:lineRule="auto"/>
              <w:ind w:left="0" w:firstLine="0"/>
              <w:rPr>
                <w:sz w:val="20"/>
              </w:rPr>
            </w:pPr>
            <w:r w:rsidRPr="00343C06">
              <w:rPr>
                <w:sz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EEF2B7E" w14:textId="77777777" w:rsidR="00115D0E" w:rsidRPr="00343C06" w:rsidRDefault="00450C04">
            <w:pPr>
              <w:spacing w:after="0" w:line="259" w:lineRule="auto"/>
              <w:ind w:left="2" w:firstLine="0"/>
              <w:rPr>
                <w:sz w:val="20"/>
              </w:rPr>
            </w:pPr>
            <w:r w:rsidRPr="00343C06">
              <w:rPr>
                <w:sz w:val="20"/>
              </w:rPr>
              <w:t xml:space="preserve"> </w:t>
            </w:r>
          </w:p>
        </w:tc>
      </w:tr>
      <w:tr w:rsidR="00115D0E" w:rsidRPr="00343C06" w14:paraId="348F89FC" w14:textId="77777777">
        <w:trPr>
          <w:trHeight w:val="288"/>
        </w:trPr>
        <w:tc>
          <w:tcPr>
            <w:tcW w:w="2840" w:type="dxa"/>
            <w:tcBorders>
              <w:top w:val="single" w:sz="4" w:space="0" w:color="000000"/>
              <w:left w:val="single" w:sz="4" w:space="0" w:color="000000"/>
              <w:bottom w:val="single" w:sz="4" w:space="0" w:color="000000"/>
              <w:right w:val="single" w:sz="4" w:space="0" w:color="000000"/>
            </w:tcBorders>
          </w:tcPr>
          <w:p w14:paraId="06049AA2" w14:textId="77777777" w:rsidR="00115D0E" w:rsidRPr="00343C06" w:rsidRDefault="00450C04">
            <w:pPr>
              <w:spacing w:after="0" w:line="259" w:lineRule="auto"/>
              <w:ind w:left="2" w:firstLine="0"/>
              <w:rPr>
                <w:sz w:val="20"/>
              </w:rPr>
            </w:pPr>
            <w:r w:rsidRPr="00343C06">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9ACFAB6" w14:textId="77777777" w:rsidR="00115D0E" w:rsidRPr="00343C06" w:rsidRDefault="00450C04">
            <w:pPr>
              <w:spacing w:after="0" w:line="259" w:lineRule="auto"/>
              <w:ind w:left="0" w:firstLine="0"/>
              <w:rPr>
                <w:sz w:val="20"/>
              </w:rPr>
            </w:pPr>
            <w:r w:rsidRPr="00343C06">
              <w:rPr>
                <w:sz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7C1B0B5B" w14:textId="77777777" w:rsidR="00115D0E" w:rsidRPr="00343C06" w:rsidRDefault="00450C04">
            <w:pPr>
              <w:spacing w:after="0" w:line="259" w:lineRule="auto"/>
              <w:ind w:left="2" w:firstLine="0"/>
              <w:rPr>
                <w:sz w:val="20"/>
              </w:rPr>
            </w:pPr>
            <w:r w:rsidRPr="00343C06">
              <w:rPr>
                <w:sz w:val="20"/>
              </w:rPr>
              <w:t xml:space="preserve"> </w:t>
            </w:r>
          </w:p>
        </w:tc>
      </w:tr>
    </w:tbl>
    <w:p w14:paraId="01AD5FFE" w14:textId="77777777" w:rsidR="00115D0E" w:rsidRPr="00343C06" w:rsidRDefault="00450C04">
      <w:pPr>
        <w:spacing w:after="0" w:line="259" w:lineRule="auto"/>
        <w:ind w:left="0" w:firstLine="0"/>
        <w:rPr>
          <w:sz w:val="20"/>
        </w:rPr>
      </w:pPr>
      <w:r w:rsidRPr="00343C06">
        <w:rPr>
          <w:sz w:val="20"/>
        </w:rPr>
        <w:t xml:space="preserve"> </w:t>
      </w:r>
    </w:p>
    <w:p w14:paraId="734845C6" w14:textId="774AA60B" w:rsidR="00115D0E" w:rsidRPr="00343C06" w:rsidRDefault="00450C04">
      <w:pPr>
        <w:ind w:left="-5"/>
        <w:rPr>
          <w:sz w:val="20"/>
        </w:rPr>
      </w:pPr>
      <w:r w:rsidRPr="00343C06">
        <w:rPr>
          <w:sz w:val="20"/>
        </w:rPr>
        <w:t xml:space="preserve">Any business unit owner briefed on the issue or event should only cascade this information to colleagues within their teams or other areas of </w:t>
      </w:r>
      <w:r w:rsidR="0047739F" w:rsidRPr="00343C06">
        <w:rPr>
          <w:sz w:val="20"/>
        </w:rPr>
        <w:t>COMPANY</w:t>
      </w:r>
      <w:r w:rsidRPr="00343C06">
        <w:rPr>
          <w:sz w:val="20"/>
        </w:rPr>
        <w:t xml:space="preserve"> with the express permission of the Senior Group.   </w:t>
      </w:r>
    </w:p>
    <w:p w14:paraId="36A9A71B" w14:textId="77777777" w:rsidR="00115D0E" w:rsidRPr="00343C06" w:rsidRDefault="00450C04">
      <w:pPr>
        <w:spacing w:after="0" w:line="259" w:lineRule="auto"/>
        <w:ind w:left="0" w:firstLine="0"/>
        <w:rPr>
          <w:sz w:val="20"/>
        </w:rPr>
      </w:pPr>
      <w:r w:rsidRPr="00343C06">
        <w:rPr>
          <w:sz w:val="20"/>
        </w:rPr>
        <w:t xml:space="preserve"> </w:t>
      </w:r>
    </w:p>
    <w:p w14:paraId="257C900D" w14:textId="77777777" w:rsidR="00115D0E" w:rsidRPr="00343C06" w:rsidRDefault="00450C04">
      <w:pPr>
        <w:ind w:left="-5"/>
        <w:rPr>
          <w:sz w:val="20"/>
        </w:rPr>
      </w:pPr>
      <w:r w:rsidRPr="00343C06">
        <w:rPr>
          <w:sz w:val="20"/>
        </w:rPr>
        <w:t xml:space="preserve">When communicating about any aspect of this issue or event emails should be sent with the subject line “First 48”. All information should be within an Office document, not the body of an email. All documents should be password protected, and passwords sent via text to the recipient.  </w:t>
      </w:r>
    </w:p>
    <w:p w14:paraId="36AF0303" w14:textId="77777777" w:rsidR="00115D0E" w:rsidRPr="00343C06" w:rsidRDefault="00450C04">
      <w:pPr>
        <w:spacing w:after="0" w:line="259" w:lineRule="auto"/>
        <w:ind w:left="0" w:firstLine="0"/>
        <w:rPr>
          <w:sz w:val="20"/>
        </w:rPr>
      </w:pPr>
      <w:r w:rsidRPr="00343C06">
        <w:rPr>
          <w:sz w:val="20"/>
        </w:rPr>
        <w:t xml:space="preserve"> </w:t>
      </w:r>
    </w:p>
    <w:p w14:paraId="73135E15" w14:textId="3B4BCC72" w:rsidR="00115D0E" w:rsidRPr="00343C06" w:rsidRDefault="00450C04">
      <w:pPr>
        <w:ind w:left="-5"/>
        <w:rPr>
          <w:sz w:val="20"/>
        </w:rPr>
      </w:pPr>
      <w:r w:rsidRPr="00343C06">
        <w:rPr>
          <w:sz w:val="20"/>
        </w:rPr>
        <w:t xml:space="preserve">Any phone calls made regarding aspects of the </w:t>
      </w:r>
      <w:r w:rsidR="005A0F63">
        <w:rPr>
          <w:sz w:val="20"/>
        </w:rPr>
        <w:t xml:space="preserve">incident </w:t>
      </w:r>
      <w:r w:rsidRPr="00343C06">
        <w:rPr>
          <w:sz w:val="20"/>
        </w:rPr>
        <w:t xml:space="preserve">t should be completed in private meeting rooms in </w:t>
      </w:r>
      <w:r w:rsidR="0047739F" w:rsidRPr="00343C06">
        <w:rPr>
          <w:sz w:val="20"/>
        </w:rPr>
        <w:t>COMPANY</w:t>
      </w:r>
      <w:r w:rsidRPr="00343C06">
        <w:rPr>
          <w:sz w:val="20"/>
        </w:rPr>
        <w:t xml:space="preserve"> locations, or in public areas where they are unlikely to be overheard.  </w:t>
      </w:r>
    </w:p>
    <w:p w14:paraId="490D3D38" w14:textId="77777777" w:rsidR="00115D0E" w:rsidRDefault="00450C04">
      <w:pPr>
        <w:spacing w:after="0" w:line="259" w:lineRule="auto"/>
        <w:ind w:left="0" w:firstLine="0"/>
      </w:pPr>
      <w:r>
        <w:t xml:space="preserve"> </w:t>
      </w:r>
    </w:p>
    <w:p w14:paraId="1BF27546" w14:textId="77777777" w:rsidR="00115D0E" w:rsidRDefault="00450C04">
      <w:pPr>
        <w:spacing w:after="0" w:line="259" w:lineRule="auto"/>
        <w:ind w:left="0" w:firstLine="0"/>
      </w:pPr>
      <w:r>
        <w:t xml:space="preserve"> </w:t>
      </w:r>
    </w:p>
    <w:p w14:paraId="3F89AF6F" w14:textId="77777777" w:rsidR="00115D0E" w:rsidRDefault="00450C04">
      <w:pPr>
        <w:spacing w:after="0" w:line="259" w:lineRule="auto"/>
        <w:ind w:left="0" w:firstLine="0"/>
      </w:pPr>
      <w:r>
        <w:t xml:space="preserve"> </w:t>
      </w:r>
    </w:p>
    <w:p w14:paraId="201C0739" w14:textId="77777777" w:rsidR="00115D0E" w:rsidRDefault="00450C04">
      <w:pPr>
        <w:spacing w:after="0" w:line="259" w:lineRule="auto"/>
        <w:ind w:left="0" w:firstLine="0"/>
      </w:pPr>
      <w:r>
        <w:t xml:space="preserve"> </w:t>
      </w:r>
    </w:p>
    <w:p w14:paraId="6E4DDDA3" w14:textId="77777777" w:rsidR="00115D0E" w:rsidRDefault="00450C04">
      <w:pPr>
        <w:spacing w:after="0" w:line="259" w:lineRule="auto"/>
        <w:ind w:left="0" w:firstLine="0"/>
      </w:pPr>
      <w:r>
        <w:t xml:space="preserve"> </w:t>
      </w:r>
    </w:p>
    <w:p w14:paraId="3C3C9E71" w14:textId="77777777" w:rsidR="00115D0E" w:rsidRDefault="00450C04">
      <w:pPr>
        <w:spacing w:after="0" w:line="259" w:lineRule="auto"/>
        <w:ind w:left="0" w:firstLine="0"/>
      </w:pPr>
      <w:r>
        <w:t xml:space="preserve"> </w:t>
      </w:r>
    </w:p>
    <w:p w14:paraId="7C972200" w14:textId="77777777" w:rsidR="00115D0E" w:rsidRDefault="00450C04">
      <w:pPr>
        <w:spacing w:after="0" w:line="259" w:lineRule="auto"/>
        <w:ind w:left="0" w:firstLine="0"/>
      </w:pPr>
      <w:r>
        <w:t xml:space="preserve"> </w:t>
      </w:r>
    </w:p>
    <w:p w14:paraId="4D0048BE" w14:textId="77777777" w:rsidR="00115D0E" w:rsidRDefault="00450C04">
      <w:pPr>
        <w:spacing w:after="0" w:line="259" w:lineRule="auto"/>
        <w:ind w:left="0" w:firstLine="0"/>
      </w:pPr>
      <w:r>
        <w:t xml:space="preserve"> </w:t>
      </w:r>
    </w:p>
    <w:p w14:paraId="1EF38CD9" w14:textId="77777777" w:rsidR="00115D0E" w:rsidRDefault="00450C04">
      <w:pPr>
        <w:spacing w:after="0" w:line="259" w:lineRule="auto"/>
        <w:ind w:left="0" w:firstLine="0"/>
      </w:pPr>
      <w:r>
        <w:t xml:space="preserve"> </w:t>
      </w:r>
    </w:p>
    <w:p w14:paraId="006F22EC" w14:textId="77777777" w:rsidR="00115D0E" w:rsidRDefault="00450C04">
      <w:pPr>
        <w:spacing w:after="0" w:line="259" w:lineRule="auto"/>
        <w:ind w:left="0" w:firstLine="0"/>
      </w:pPr>
      <w:r>
        <w:t xml:space="preserve"> </w:t>
      </w:r>
    </w:p>
    <w:p w14:paraId="429B7327" w14:textId="77777777" w:rsidR="00115D0E" w:rsidRDefault="00450C04">
      <w:pPr>
        <w:spacing w:after="0" w:line="259" w:lineRule="auto"/>
        <w:ind w:left="0" w:firstLine="0"/>
      </w:pPr>
      <w:r>
        <w:t xml:space="preserve"> </w:t>
      </w:r>
    </w:p>
    <w:p w14:paraId="609D7A94" w14:textId="6CCEE565" w:rsidR="00EE0ADF" w:rsidRDefault="00450C04">
      <w:pPr>
        <w:spacing w:after="0" w:line="259" w:lineRule="auto"/>
        <w:ind w:left="0" w:firstLine="0"/>
      </w:pPr>
      <w:r>
        <w:t xml:space="preserve"> </w:t>
      </w:r>
    </w:p>
    <w:p w14:paraId="584357DD" w14:textId="77777777" w:rsidR="00EE0ADF" w:rsidRDefault="00EE0ADF">
      <w:pPr>
        <w:spacing w:after="160" w:line="259" w:lineRule="auto"/>
        <w:ind w:left="0" w:firstLine="0"/>
      </w:pPr>
      <w:r>
        <w:br w:type="page"/>
      </w:r>
    </w:p>
    <w:p w14:paraId="63DA5486" w14:textId="23AD0D29" w:rsidR="00115D0E" w:rsidRDefault="0006441D" w:rsidP="00343C06">
      <w:pPr>
        <w:pStyle w:val="Heading1"/>
        <w:ind w:left="10"/>
      </w:pPr>
      <w:bookmarkStart w:id="10" w:name="_Toc70326562"/>
      <w:r>
        <w:lastRenderedPageBreak/>
        <w:t>Appendix</w:t>
      </w:r>
      <w:r w:rsidR="00450C04">
        <w:t xml:space="preserve"> B</w:t>
      </w:r>
      <w:r w:rsidR="00EE0ADF">
        <w:t>- Business Unit Incident Report</w:t>
      </w:r>
      <w:bookmarkEnd w:id="10"/>
    </w:p>
    <w:p w14:paraId="49E9743E" w14:textId="77777777" w:rsidR="00115D0E" w:rsidRDefault="00450C04">
      <w:pPr>
        <w:spacing w:after="0" w:line="259" w:lineRule="auto"/>
        <w:ind w:left="0" w:firstLine="0"/>
      </w:pPr>
      <w:r>
        <w:rPr>
          <w:b/>
        </w:rPr>
        <w:t xml:space="preserve"> </w:t>
      </w:r>
    </w:p>
    <w:p w14:paraId="2A3A2BC9" w14:textId="7F2542A1" w:rsidR="00115D0E" w:rsidRPr="00EE0ADF" w:rsidRDefault="00115D0E">
      <w:pPr>
        <w:spacing w:after="0" w:line="259" w:lineRule="auto"/>
        <w:ind w:left="0" w:firstLine="0"/>
        <w:rPr>
          <w:sz w:val="20"/>
        </w:rPr>
      </w:pPr>
    </w:p>
    <w:p w14:paraId="14AE94DD" w14:textId="2352F0F2" w:rsidR="00115D0E" w:rsidRPr="00EE0ADF" w:rsidRDefault="00450C04">
      <w:pPr>
        <w:ind w:left="-5"/>
        <w:rPr>
          <w:sz w:val="20"/>
        </w:rPr>
      </w:pPr>
      <w:r w:rsidRPr="00EE0ADF">
        <w:rPr>
          <w:sz w:val="20"/>
        </w:rPr>
        <w:t xml:space="preserve">This template should be used by any business unit asked to assess and report back on their area by the Senior Group on day 1. All completed reports should be sent back to the </w:t>
      </w:r>
      <w:r w:rsidR="000336BB" w:rsidRPr="00EE0ADF">
        <w:rPr>
          <w:sz w:val="20"/>
        </w:rPr>
        <w:t>Incident</w:t>
      </w:r>
      <w:r w:rsidRPr="00EE0ADF">
        <w:rPr>
          <w:sz w:val="20"/>
        </w:rPr>
        <w:t xml:space="preserve"> Manager.  </w:t>
      </w:r>
    </w:p>
    <w:p w14:paraId="0891A9C5" w14:textId="77777777" w:rsidR="00115D0E" w:rsidRDefault="00450C04">
      <w:pPr>
        <w:spacing w:after="0" w:line="259" w:lineRule="auto"/>
        <w:ind w:left="0" w:firstLine="0"/>
      </w:pPr>
      <w:r>
        <w:t xml:space="preserve"> </w:t>
      </w:r>
    </w:p>
    <w:tbl>
      <w:tblPr>
        <w:tblStyle w:val="TableGrid"/>
        <w:tblW w:w="8517" w:type="dxa"/>
        <w:tblInd w:w="-108" w:type="dxa"/>
        <w:tblCellMar>
          <w:top w:w="8" w:type="dxa"/>
          <w:left w:w="106" w:type="dxa"/>
          <w:right w:w="82" w:type="dxa"/>
        </w:tblCellMar>
        <w:tblLook w:val="04A0" w:firstRow="1" w:lastRow="0" w:firstColumn="1" w:lastColumn="0" w:noHBand="0" w:noVBand="1"/>
      </w:tblPr>
      <w:tblGrid>
        <w:gridCol w:w="2804"/>
        <w:gridCol w:w="5713"/>
      </w:tblGrid>
      <w:tr w:rsidR="00115D0E" w14:paraId="4256268C" w14:textId="77777777">
        <w:trPr>
          <w:trHeight w:val="286"/>
        </w:trPr>
        <w:tc>
          <w:tcPr>
            <w:tcW w:w="2804" w:type="dxa"/>
            <w:tcBorders>
              <w:top w:val="single" w:sz="4" w:space="0" w:color="000000"/>
              <w:left w:val="single" w:sz="4" w:space="0" w:color="000000"/>
              <w:bottom w:val="single" w:sz="4" w:space="0" w:color="000000"/>
              <w:right w:val="single" w:sz="4" w:space="0" w:color="000000"/>
            </w:tcBorders>
          </w:tcPr>
          <w:p w14:paraId="572AA8FB" w14:textId="77777777" w:rsidR="00115D0E" w:rsidRPr="000336BB" w:rsidRDefault="00450C04">
            <w:pPr>
              <w:spacing w:after="0" w:line="259" w:lineRule="auto"/>
              <w:ind w:left="2" w:firstLine="0"/>
              <w:rPr>
                <w:sz w:val="20"/>
              </w:rPr>
            </w:pPr>
            <w:r w:rsidRPr="000336BB">
              <w:rPr>
                <w:b/>
                <w:sz w:val="20"/>
              </w:rPr>
              <w:t xml:space="preserve">Name  </w:t>
            </w:r>
          </w:p>
        </w:tc>
        <w:tc>
          <w:tcPr>
            <w:tcW w:w="5713" w:type="dxa"/>
            <w:tcBorders>
              <w:top w:val="single" w:sz="4" w:space="0" w:color="000000"/>
              <w:left w:val="single" w:sz="4" w:space="0" w:color="000000"/>
              <w:bottom w:val="single" w:sz="4" w:space="0" w:color="000000"/>
              <w:right w:val="single" w:sz="4" w:space="0" w:color="000000"/>
            </w:tcBorders>
          </w:tcPr>
          <w:p w14:paraId="1AA18ACA" w14:textId="77777777" w:rsidR="00115D0E" w:rsidRDefault="00450C04">
            <w:pPr>
              <w:spacing w:after="0" w:line="259" w:lineRule="auto"/>
              <w:ind w:left="0" w:firstLine="0"/>
            </w:pPr>
            <w:r>
              <w:t xml:space="preserve"> </w:t>
            </w:r>
          </w:p>
        </w:tc>
      </w:tr>
      <w:tr w:rsidR="00115D0E" w14:paraId="5CAC819A" w14:textId="77777777">
        <w:trPr>
          <w:trHeight w:val="286"/>
        </w:trPr>
        <w:tc>
          <w:tcPr>
            <w:tcW w:w="2804" w:type="dxa"/>
            <w:tcBorders>
              <w:top w:val="single" w:sz="4" w:space="0" w:color="000000"/>
              <w:left w:val="single" w:sz="4" w:space="0" w:color="000000"/>
              <w:bottom w:val="single" w:sz="4" w:space="0" w:color="000000"/>
              <w:right w:val="single" w:sz="4" w:space="0" w:color="000000"/>
            </w:tcBorders>
          </w:tcPr>
          <w:p w14:paraId="7E11A76A" w14:textId="77777777" w:rsidR="00115D0E" w:rsidRPr="000336BB" w:rsidRDefault="00450C04">
            <w:pPr>
              <w:spacing w:after="0" w:line="259" w:lineRule="auto"/>
              <w:ind w:left="2" w:firstLine="0"/>
              <w:rPr>
                <w:sz w:val="20"/>
              </w:rPr>
            </w:pPr>
            <w:r w:rsidRPr="000336BB">
              <w:rPr>
                <w:b/>
                <w:sz w:val="20"/>
              </w:rPr>
              <w:t xml:space="preserve">Business unit </w:t>
            </w:r>
          </w:p>
        </w:tc>
        <w:tc>
          <w:tcPr>
            <w:tcW w:w="5713" w:type="dxa"/>
            <w:tcBorders>
              <w:top w:val="single" w:sz="4" w:space="0" w:color="000000"/>
              <w:left w:val="single" w:sz="4" w:space="0" w:color="000000"/>
              <w:bottom w:val="single" w:sz="4" w:space="0" w:color="000000"/>
              <w:right w:val="single" w:sz="4" w:space="0" w:color="000000"/>
            </w:tcBorders>
          </w:tcPr>
          <w:p w14:paraId="0650968E" w14:textId="77777777" w:rsidR="00115D0E" w:rsidRDefault="00450C04">
            <w:pPr>
              <w:spacing w:after="0" w:line="259" w:lineRule="auto"/>
              <w:ind w:left="0" w:firstLine="0"/>
            </w:pPr>
            <w:r>
              <w:t xml:space="preserve"> </w:t>
            </w:r>
          </w:p>
        </w:tc>
      </w:tr>
      <w:tr w:rsidR="00115D0E" w14:paraId="644BD007" w14:textId="77777777">
        <w:trPr>
          <w:trHeight w:val="562"/>
        </w:trPr>
        <w:tc>
          <w:tcPr>
            <w:tcW w:w="2804" w:type="dxa"/>
            <w:tcBorders>
              <w:top w:val="single" w:sz="4" w:space="0" w:color="000000"/>
              <w:left w:val="single" w:sz="4" w:space="0" w:color="000000"/>
              <w:bottom w:val="single" w:sz="4" w:space="0" w:color="000000"/>
              <w:right w:val="single" w:sz="4" w:space="0" w:color="000000"/>
            </w:tcBorders>
          </w:tcPr>
          <w:p w14:paraId="60F4DDBD" w14:textId="77777777" w:rsidR="00115D0E" w:rsidRPr="000336BB" w:rsidRDefault="00450C04">
            <w:pPr>
              <w:spacing w:after="0" w:line="259" w:lineRule="auto"/>
              <w:ind w:left="2" w:right="25" w:firstLine="0"/>
              <w:rPr>
                <w:sz w:val="20"/>
              </w:rPr>
            </w:pPr>
            <w:r w:rsidRPr="000336BB">
              <w:rPr>
                <w:b/>
                <w:sz w:val="20"/>
              </w:rPr>
              <w:t xml:space="preserve">Areas of responsibility </w:t>
            </w:r>
          </w:p>
        </w:tc>
        <w:tc>
          <w:tcPr>
            <w:tcW w:w="5713" w:type="dxa"/>
            <w:tcBorders>
              <w:top w:val="single" w:sz="4" w:space="0" w:color="000000"/>
              <w:left w:val="single" w:sz="4" w:space="0" w:color="000000"/>
              <w:bottom w:val="single" w:sz="4" w:space="0" w:color="000000"/>
              <w:right w:val="single" w:sz="4" w:space="0" w:color="000000"/>
            </w:tcBorders>
          </w:tcPr>
          <w:p w14:paraId="2CEB91F9" w14:textId="77777777" w:rsidR="00115D0E" w:rsidRDefault="00450C04">
            <w:pPr>
              <w:spacing w:after="0" w:line="259" w:lineRule="auto"/>
              <w:ind w:left="0" w:firstLine="0"/>
            </w:pPr>
            <w:r>
              <w:t xml:space="preserve"> </w:t>
            </w:r>
          </w:p>
        </w:tc>
      </w:tr>
      <w:tr w:rsidR="00115D0E" w14:paraId="4F956C6A" w14:textId="77777777">
        <w:trPr>
          <w:trHeight w:val="2053"/>
        </w:trPr>
        <w:tc>
          <w:tcPr>
            <w:tcW w:w="2804" w:type="dxa"/>
            <w:tcBorders>
              <w:top w:val="single" w:sz="4" w:space="0" w:color="000000"/>
              <w:left w:val="single" w:sz="4" w:space="0" w:color="000000"/>
              <w:bottom w:val="single" w:sz="4" w:space="0" w:color="000000"/>
              <w:right w:val="single" w:sz="4" w:space="0" w:color="000000"/>
            </w:tcBorders>
          </w:tcPr>
          <w:p w14:paraId="4B787CD3" w14:textId="77777777" w:rsidR="00115D0E" w:rsidRPr="000336BB" w:rsidRDefault="00450C04">
            <w:pPr>
              <w:spacing w:after="0" w:line="259" w:lineRule="auto"/>
              <w:ind w:left="2" w:right="13" w:firstLine="0"/>
              <w:rPr>
                <w:sz w:val="20"/>
              </w:rPr>
            </w:pPr>
            <w:r w:rsidRPr="000336BB">
              <w:rPr>
                <w:b/>
                <w:sz w:val="20"/>
              </w:rPr>
              <w:t xml:space="preserve">Assessment of current impact on these functions </w:t>
            </w:r>
          </w:p>
        </w:tc>
        <w:tc>
          <w:tcPr>
            <w:tcW w:w="5713" w:type="dxa"/>
            <w:tcBorders>
              <w:top w:val="single" w:sz="4" w:space="0" w:color="000000"/>
              <w:left w:val="single" w:sz="4" w:space="0" w:color="000000"/>
              <w:bottom w:val="single" w:sz="4" w:space="0" w:color="000000"/>
              <w:right w:val="single" w:sz="4" w:space="0" w:color="000000"/>
            </w:tcBorders>
          </w:tcPr>
          <w:p w14:paraId="68599426" w14:textId="77777777" w:rsidR="00115D0E" w:rsidRDefault="00450C04">
            <w:pPr>
              <w:spacing w:after="0" w:line="259" w:lineRule="auto"/>
              <w:ind w:left="0" w:firstLine="0"/>
            </w:pPr>
            <w:r>
              <w:t xml:space="preserve"> </w:t>
            </w:r>
          </w:p>
        </w:tc>
      </w:tr>
      <w:tr w:rsidR="00115D0E" w14:paraId="5DC7FFAF" w14:textId="77777777">
        <w:trPr>
          <w:trHeight w:val="1980"/>
        </w:trPr>
        <w:tc>
          <w:tcPr>
            <w:tcW w:w="2804" w:type="dxa"/>
            <w:tcBorders>
              <w:top w:val="single" w:sz="4" w:space="0" w:color="000000"/>
              <w:left w:val="single" w:sz="4" w:space="0" w:color="000000"/>
              <w:bottom w:val="single" w:sz="4" w:space="0" w:color="000000"/>
              <w:right w:val="single" w:sz="4" w:space="0" w:color="000000"/>
            </w:tcBorders>
          </w:tcPr>
          <w:p w14:paraId="326D0CF4" w14:textId="77777777" w:rsidR="00115D0E" w:rsidRPr="000336BB" w:rsidRDefault="00450C04">
            <w:pPr>
              <w:spacing w:after="0" w:line="259" w:lineRule="auto"/>
              <w:ind w:left="2" w:firstLine="0"/>
              <w:rPr>
                <w:sz w:val="20"/>
              </w:rPr>
            </w:pPr>
            <w:r w:rsidRPr="000336BB">
              <w:rPr>
                <w:b/>
                <w:sz w:val="20"/>
              </w:rPr>
              <w:t xml:space="preserve">Any relevant feedback from third parties (customers, press, suppliers etc.) </w:t>
            </w:r>
          </w:p>
        </w:tc>
        <w:tc>
          <w:tcPr>
            <w:tcW w:w="5713" w:type="dxa"/>
            <w:tcBorders>
              <w:top w:val="single" w:sz="4" w:space="0" w:color="000000"/>
              <w:left w:val="single" w:sz="4" w:space="0" w:color="000000"/>
              <w:bottom w:val="single" w:sz="4" w:space="0" w:color="000000"/>
              <w:right w:val="single" w:sz="4" w:space="0" w:color="000000"/>
            </w:tcBorders>
          </w:tcPr>
          <w:p w14:paraId="1C96BC71" w14:textId="77777777" w:rsidR="00115D0E" w:rsidRDefault="00450C04">
            <w:pPr>
              <w:spacing w:after="0" w:line="259" w:lineRule="auto"/>
              <w:ind w:left="0" w:firstLine="0"/>
            </w:pPr>
            <w:r>
              <w:t xml:space="preserve"> </w:t>
            </w:r>
          </w:p>
        </w:tc>
      </w:tr>
      <w:tr w:rsidR="00115D0E" w14:paraId="3DF71AAC" w14:textId="77777777">
        <w:trPr>
          <w:trHeight w:val="1980"/>
        </w:trPr>
        <w:tc>
          <w:tcPr>
            <w:tcW w:w="2804" w:type="dxa"/>
            <w:tcBorders>
              <w:top w:val="single" w:sz="4" w:space="0" w:color="000000"/>
              <w:left w:val="single" w:sz="4" w:space="0" w:color="000000"/>
              <w:bottom w:val="single" w:sz="4" w:space="0" w:color="000000"/>
              <w:right w:val="single" w:sz="4" w:space="0" w:color="000000"/>
            </w:tcBorders>
          </w:tcPr>
          <w:p w14:paraId="5CA8C519" w14:textId="77777777" w:rsidR="00115D0E" w:rsidRPr="000336BB" w:rsidRDefault="00450C04">
            <w:pPr>
              <w:spacing w:after="0" w:line="259" w:lineRule="auto"/>
              <w:ind w:left="2" w:firstLine="0"/>
              <w:rPr>
                <w:sz w:val="20"/>
              </w:rPr>
            </w:pPr>
            <w:r w:rsidRPr="000336BB">
              <w:rPr>
                <w:b/>
                <w:sz w:val="20"/>
              </w:rPr>
              <w:t xml:space="preserve">Any relevant feedback from colleagues  </w:t>
            </w:r>
          </w:p>
        </w:tc>
        <w:tc>
          <w:tcPr>
            <w:tcW w:w="5713" w:type="dxa"/>
            <w:tcBorders>
              <w:top w:val="single" w:sz="4" w:space="0" w:color="000000"/>
              <w:left w:val="single" w:sz="4" w:space="0" w:color="000000"/>
              <w:bottom w:val="single" w:sz="4" w:space="0" w:color="000000"/>
              <w:right w:val="single" w:sz="4" w:space="0" w:color="000000"/>
            </w:tcBorders>
          </w:tcPr>
          <w:p w14:paraId="519E38D5" w14:textId="77777777" w:rsidR="00115D0E" w:rsidRDefault="00450C04">
            <w:pPr>
              <w:spacing w:after="0" w:line="259" w:lineRule="auto"/>
              <w:ind w:left="0" w:firstLine="0"/>
            </w:pPr>
            <w:r>
              <w:t xml:space="preserve"> </w:t>
            </w:r>
          </w:p>
        </w:tc>
      </w:tr>
      <w:tr w:rsidR="00115D0E" w14:paraId="5FD9E6CC" w14:textId="77777777">
        <w:trPr>
          <w:trHeight w:val="1851"/>
        </w:trPr>
        <w:tc>
          <w:tcPr>
            <w:tcW w:w="2804" w:type="dxa"/>
            <w:tcBorders>
              <w:top w:val="single" w:sz="4" w:space="0" w:color="000000"/>
              <w:left w:val="single" w:sz="4" w:space="0" w:color="000000"/>
              <w:bottom w:val="single" w:sz="4" w:space="0" w:color="000000"/>
              <w:right w:val="single" w:sz="4" w:space="0" w:color="000000"/>
            </w:tcBorders>
          </w:tcPr>
          <w:p w14:paraId="4BC7036A" w14:textId="77777777" w:rsidR="00115D0E" w:rsidRPr="000336BB" w:rsidRDefault="00450C04">
            <w:pPr>
              <w:spacing w:after="0" w:line="259" w:lineRule="auto"/>
              <w:ind w:left="2" w:firstLine="0"/>
              <w:rPr>
                <w:sz w:val="20"/>
              </w:rPr>
            </w:pPr>
            <w:r w:rsidRPr="000336BB">
              <w:rPr>
                <w:b/>
                <w:sz w:val="20"/>
              </w:rPr>
              <w:t xml:space="preserve">Your assessment of potential for escalation of this impact </w:t>
            </w:r>
          </w:p>
        </w:tc>
        <w:tc>
          <w:tcPr>
            <w:tcW w:w="5713" w:type="dxa"/>
            <w:tcBorders>
              <w:top w:val="single" w:sz="4" w:space="0" w:color="000000"/>
              <w:left w:val="single" w:sz="4" w:space="0" w:color="000000"/>
              <w:bottom w:val="single" w:sz="4" w:space="0" w:color="000000"/>
              <w:right w:val="single" w:sz="4" w:space="0" w:color="000000"/>
            </w:tcBorders>
          </w:tcPr>
          <w:p w14:paraId="2CDAC590" w14:textId="77777777" w:rsidR="00115D0E" w:rsidRDefault="00450C04">
            <w:pPr>
              <w:spacing w:after="0" w:line="259" w:lineRule="auto"/>
              <w:ind w:left="0" w:firstLine="0"/>
            </w:pPr>
            <w:r>
              <w:t xml:space="preserve"> </w:t>
            </w:r>
          </w:p>
        </w:tc>
      </w:tr>
      <w:tr w:rsidR="00115D0E" w14:paraId="7608DD76" w14:textId="77777777">
        <w:trPr>
          <w:trHeight w:val="1284"/>
        </w:trPr>
        <w:tc>
          <w:tcPr>
            <w:tcW w:w="2804" w:type="dxa"/>
            <w:tcBorders>
              <w:top w:val="single" w:sz="4" w:space="0" w:color="000000"/>
              <w:left w:val="single" w:sz="4" w:space="0" w:color="000000"/>
              <w:bottom w:val="single" w:sz="4" w:space="0" w:color="000000"/>
              <w:right w:val="single" w:sz="4" w:space="0" w:color="000000"/>
            </w:tcBorders>
          </w:tcPr>
          <w:p w14:paraId="457816DF" w14:textId="77777777" w:rsidR="00115D0E" w:rsidRPr="000336BB" w:rsidRDefault="00450C04">
            <w:pPr>
              <w:spacing w:after="0" w:line="259" w:lineRule="auto"/>
              <w:ind w:left="2" w:firstLine="0"/>
              <w:rPr>
                <w:sz w:val="20"/>
              </w:rPr>
            </w:pPr>
            <w:r w:rsidRPr="000336BB">
              <w:rPr>
                <w:b/>
                <w:sz w:val="20"/>
              </w:rPr>
              <w:t xml:space="preserve">Suggested response or next steps for addressing in your area </w:t>
            </w:r>
          </w:p>
        </w:tc>
        <w:tc>
          <w:tcPr>
            <w:tcW w:w="5713" w:type="dxa"/>
            <w:tcBorders>
              <w:top w:val="single" w:sz="4" w:space="0" w:color="000000"/>
              <w:left w:val="single" w:sz="4" w:space="0" w:color="000000"/>
              <w:bottom w:val="single" w:sz="4" w:space="0" w:color="000000"/>
              <w:right w:val="single" w:sz="4" w:space="0" w:color="000000"/>
            </w:tcBorders>
          </w:tcPr>
          <w:p w14:paraId="2B123F08" w14:textId="77777777" w:rsidR="00115D0E" w:rsidRDefault="00450C04">
            <w:pPr>
              <w:spacing w:after="0" w:line="259" w:lineRule="auto"/>
              <w:ind w:left="0" w:firstLine="0"/>
            </w:pPr>
            <w:r>
              <w:t xml:space="preserve"> </w:t>
            </w:r>
          </w:p>
        </w:tc>
      </w:tr>
    </w:tbl>
    <w:p w14:paraId="4D24E39D" w14:textId="77777777" w:rsidR="00115D0E" w:rsidRDefault="00450C04">
      <w:pPr>
        <w:spacing w:after="0" w:line="259" w:lineRule="auto"/>
        <w:ind w:left="0" w:firstLine="0"/>
      </w:pPr>
      <w:r>
        <w:t xml:space="preserve"> </w:t>
      </w:r>
    </w:p>
    <w:p w14:paraId="1B3CDFAB" w14:textId="77777777" w:rsidR="00115D0E" w:rsidRDefault="00450C04">
      <w:pPr>
        <w:spacing w:after="0" w:line="259" w:lineRule="auto"/>
        <w:ind w:left="0" w:firstLine="0"/>
      </w:pPr>
      <w:r>
        <w:t xml:space="preserve"> </w:t>
      </w:r>
    </w:p>
    <w:p w14:paraId="095D709A" w14:textId="77777777" w:rsidR="00115D0E" w:rsidRDefault="00450C04">
      <w:pPr>
        <w:spacing w:after="0" w:line="259" w:lineRule="auto"/>
        <w:ind w:left="0" w:firstLine="0"/>
      </w:pPr>
      <w:r>
        <w:rPr>
          <w:b/>
        </w:rPr>
        <w:t xml:space="preserve"> </w:t>
      </w:r>
    </w:p>
    <w:p w14:paraId="60B57060" w14:textId="77777777" w:rsidR="00115D0E" w:rsidRDefault="00450C04">
      <w:pPr>
        <w:spacing w:after="0" w:line="259" w:lineRule="auto"/>
        <w:ind w:left="0" w:firstLine="0"/>
      </w:pPr>
      <w:r>
        <w:rPr>
          <w:b/>
        </w:rPr>
        <w:t xml:space="preserve"> </w:t>
      </w:r>
    </w:p>
    <w:p w14:paraId="2BA50810" w14:textId="77777777" w:rsidR="00115D0E" w:rsidRDefault="00450C04">
      <w:pPr>
        <w:spacing w:after="0" w:line="259" w:lineRule="auto"/>
        <w:ind w:left="0" w:firstLine="0"/>
      </w:pPr>
      <w:r>
        <w:rPr>
          <w:b/>
        </w:rPr>
        <w:t xml:space="preserve"> </w:t>
      </w:r>
    </w:p>
    <w:p w14:paraId="75332AF2" w14:textId="19D18806" w:rsidR="00115D0E" w:rsidRDefault="00450C04" w:rsidP="000336BB">
      <w:pPr>
        <w:pStyle w:val="Heading1"/>
        <w:ind w:left="10"/>
      </w:pPr>
      <w:bookmarkStart w:id="11" w:name="_Toc70326563"/>
      <w:r>
        <w:lastRenderedPageBreak/>
        <w:t>A</w:t>
      </w:r>
      <w:r w:rsidR="0006441D">
        <w:t xml:space="preserve">ppendix </w:t>
      </w:r>
      <w:r>
        <w:t>C</w:t>
      </w:r>
      <w:r w:rsidR="00EE0ADF">
        <w:t xml:space="preserve"> – Colleague and Customer Briefing</w:t>
      </w:r>
      <w:bookmarkEnd w:id="11"/>
    </w:p>
    <w:p w14:paraId="2AF00287" w14:textId="0B39EE43" w:rsidR="00115D0E" w:rsidRDefault="00450C04" w:rsidP="00EE0ADF">
      <w:pPr>
        <w:spacing w:after="0" w:line="259" w:lineRule="auto"/>
        <w:ind w:left="0" w:firstLine="0"/>
      </w:pPr>
      <w:r>
        <w:rPr>
          <w:b/>
        </w:rPr>
        <w:t xml:space="preserve"> </w:t>
      </w:r>
    </w:p>
    <w:p w14:paraId="549DB734" w14:textId="1AA5F696" w:rsidR="00115D0E" w:rsidRPr="000336BB" w:rsidRDefault="00450C04">
      <w:pPr>
        <w:ind w:left="-5"/>
        <w:rPr>
          <w:sz w:val="20"/>
          <w:szCs w:val="20"/>
        </w:rPr>
      </w:pPr>
      <w:r w:rsidRPr="000336BB">
        <w:rPr>
          <w:sz w:val="20"/>
          <w:szCs w:val="20"/>
        </w:rPr>
        <w:t xml:space="preserve">This document is designed to brief </w:t>
      </w:r>
      <w:r w:rsidR="0047739F" w:rsidRPr="000336BB">
        <w:rPr>
          <w:sz w:val="20"/>
          <w:szCs w:val="20"/>
        </w:rPr>
        <w:t>COMPANY</w:t>
      </w:r>
      <w:r w:rsidRPr="000336BB">
        <w:rPr>
          <w:sz w:val="20"/>
          <w:szCs w:val="20"/>
        </w:rPr>
        <w:t xml:space="preserve"> colleagues in roles which place them in a position where they are likely to be contacted by external parties in relation to this project.  </w:t>
      </w:r>
    </w:p>
    <w:p w14:paraId="418A2EA4" w14:textId="77777777" w:rsidR="00115D0E" w:rsidRPr="000336BB" w:rsidRDefault="00450C04">
      <w:pPr>
        <w:spacing w:after="0" w:line="259" w:lineRule="auto"/>
        <w:ind w:left="0" w:firstLine="0"/>
        <w:rPr>
          <w:sz w:val="20"/>
          <w:szCs w:val="20"/>
        </w:rPr>
      </w:pPr>
      <w:r w:rsidRPr="000336BB">
        <w:rPr>
          <w:sz w:val="20"/>
          <w:szCs w:val="20"/>
        </w:rPr>
        <w:t xml:space="preserve"> </w:t>
      </w:r>
    </w:p>
    <w:p w14:paraId="6D2C20DE" w14:textId="77777777" w:rsidR="00115D0E" w:rsidRPr="000336BB" w:rsidRDefault="00450C04">
      <w:pPr>
        <w:spacing w:after="0" w:line="259" w:lineRule="auto"/>
        <w:ind w:left="0" w:firstLine="0"/>
        <w:rPr>
          <w:sz w:val="20"/>
          <w:szCs w:val="20"/>
        </w:rPr>
      </w:pPr>
      <w:r w:rsidRPr="000336BB">
        <w:rPr>
          <w:sz w:val="20"/>
          <w:szCs w:val="20"/>
        </w:rPr>
        <w:t xml:space="preserve"> </w:t>
      </w:r>
    </w:p>
    <w:p w14:paraId="50F5D5F0" w14:textId="77777777" w:rsidR="00115D0E" w:rsidRPr="002173B4" w:rsidRDefault="00450C04" w:rsidP="002173B4">
      <w:pPr>
        <w:rPr>
          <w:b/>
        </w:rPr>
      </w:pPr>
      <w:r w:rsidRPr="002173B4">
        <w:rPr>
          <w:b/>
          <w:sz w:val="20"/>
        </w:rPr>
        <w:t xml:space="preserve">OVERVIEW </w:t>
      </w:r>
      <w:r w:rsidRPr="002173B4">
        <w:rPr>
          <w:b/>
        </w:rPr>
        <w:t xml:space="preserve"> </w:t>
      </w:r>
    </w:p>
    <w:p w14:paraId="021D4A9B" w14:textId="77777777" w:rsidR="00115D0E" w:rsidRPr="000336BB" w:rsidRDefault="00450C04">
      <w:pPr>
        <w:spacing w:after="0" w:line="259" w:lineRule="auto"/>
        <w:ind w:left="0" w:firstLine="0"/>
        <w:rPr>
          <w:sz w:val="20"/>
          <w:szCs w:val="20"/>
        </w:rPr>
      </w:pPr>
      <w:r w:rsidRPr="000336BB">
        <w:rPr>
          <w:sz w:val="20"/>
          <w:szCs w:val="20"/>
        </w:rPr>
        <w:t xml:space="preserve"> </w:t>
      </w:r>
    </w:p>
    <w:p w14:paraId="38C3DDCC" w14:textId="2D0F1535" w:rsidR="00115D0E" w:rsidRPr="000336BB" w:rsidRDefault="00450C04">
      <w:pPr>
        <w:ind w:left="-5"/>
        <w:rPr>
          <w:sz w:val="20"/>
          <w:szCs w:val="20"/>
        </w:rPr>
      </w:pPr>
      <w:r w:rsidRPr="000336BB">
        <w:rPr>
          <w:sz w:val="20"/>
          <w:szCs w:val="20"/>
        </w:rPr>
        <w:t xml:space="preserve">We are currently in a position as a business where you may be contacted by customers, suppliers, members of the press, or other external parties in relation to </w:t>
      </w:r>
      <w:proofErr w:type="spellStart"/>
      <w:r w:rsidRPr="000336BB">
        <w:rPr>
          <w:sz w:val="20"/>
          <w:szCs w:val="20"/>
        </w:rPr>
        <w:t>xxxxx</w:t>
      </w:r>
      <w:proofErr w:type="spellEnd"/>
      <w:r w:rsidRPr="000336BB">
        <w:rPr>
          <w:sz w:val="20"/>
          <w:szCs w:val="20"/>
        </w:rPr>
        <w:t xml:space="preserve">. We understand this can be difficult, which is why we’ve put together the statements below for you to use in response. It is incredibly important that you stick to these and don’t enter into a discussion, or give them any additional information about </w:t>
      </w:r>
      <w:r w:rsidR="0047739F" w:rsidRPr="000336BB">
        <w:rPr>
          <w:sz w:val="20"/>
          <w:szCs w:val="20"/>
        </w:rPr>
        <w:t>COMPANY</w:t>
      </w:r>
      <w:r w:rsidRPr="000336BB">
        <w:rPr>
          <w:sz w:val="20"/>
          <w:szCs w:val="20"/>
        </w:rPr>
        <w:t xml:space="preserve"> or what is going on. If they try to push you, simply tell them that is all the information you have at this time, but you will forward their query and contact details and someone will come back to them.  </w:t>
      </w:r>
    </w:p>
    <w:p w14:paraId="4D20AB82" w14:textId="77777777" w:rsidR="00115D0E" w:rsidRPr="000336BB" w:rsidRDefault="00450C04">
      <w:pPr>
        <w:spacing w:after="0" w:line="259" w:lineRule="auto"/>
        <w:ind w:left="0" w:firstLine="0"/>
        <w:rPr>
          <w:sz w:val="20"/>
          <w:szCs w:val="20"/>
        </w:rPr>
      </w:pPr>
      <w:r w:rsidRPr="000336BB">
        <w:rPr>
          <w:sz w:val="20"/>
          <w:szCs w:val="20"/>
        </w:rPr>
        <w:t xml:space="preserve"> </w:t>
      </w:r>
    </w:p>
    <w:p w14:paraId="7960873E" w14:textId="77777777" w:rsidR="00115D0E" w:rsidRPr="000336BB" w:rsidRDefault="00450C04">
      <w:pPr>
        <w:ind w:left="-5"/>
        <w:rPr>
          <w:sz w:val="20"/>
          <w:szCs w:val="20"/>
        </w:rPr>
      </w:pPr>
      <w:r w:rsidRPr="000336BB">
        <w:rPr>
          <w:sz w:val="20"/>
          <w:szCs w:val="20"/>
        </w:rPr>
        <w:t xml:space="preserve">You should record the questions that they ask you, their name and contact details, and any other information they provide. You should then forward this through to the Project Manager (TBC). </w:t>
      </w:r>
    </w:p>
    <w:p w14:paraId="073160BE" w14:textId="77777777" w:rsidR="00115D0E" w:rsidRPr="000336BB" w:rsidRDefault="00450C04">
      <w:pPr>
        <w:spacing w:after="0" w:line="259" w:lineRule="auto"/>
        <w:ind w:left="0" w:firstLine="0"/>
        <w:rPr>
          <w:sz w:val="20"/>
          <w:szCs w:val="20"/>
        </w:rPr>
      </w:pPr>
      <w:r w:rsidRPr="000336BB">
        <w:rPr>
          <w:sz w:val="20"/>
          <w:szCs w:val="20"/>
        </w:rPr>
        <w:t xml:space="preserve"> </w:t>
      </w:r>
    </w:p>
    <w:p w14:paraId="0C591F62" w14:textId="77777777" w:rsidR="00115D0E" w:rsidRPr="000336BB" w:rsidRDefault="00450C04">
      <w:pPr>
        <w:spacing w:after="0" w:line="259" w:lineRule="auto"/>
        <w:ind w:left="0" w:firstLine="0"/>
        <w:rPr>
          <w:sz w:val="20"/>
          <w:szCs w:val="20"/>
        </w:rPr>
      </w:pPr>
      <w:r w:rsidRPr="000336BB">
        <w:rPr>
          <w:sz w:val="20"/>
          <w:szCs w:val="20"/>
        </w:rPr>
        <w:t xml:space="preserve"> </w:t>
      </w:r>
    </w:p>
    <w:p w14:paraId="5215BB95" w14:textId="77777777" w:rsidR="00115D0E" w:rsidRPr="002173B4" w:rsidRDefault="00450C04" w:rsidP="002173B4">
      <w:pPr>
        <w:rPr>
          <w:b/>
          <w:sz w:val="20"/>
        </w:rPr>
      </w:pPr>
      <w:r w:rsidRPr="002173B4">
        <w:rPr>
          <w:b/>
          <w:sz w:val="20"/>
        </w:rPr>
        <w:t xml:space="preserve">STATEMENT FOR CALLS OR EMAILS  </w:t>
      </w:r>
    </w:p>
    <w:p w14:paraId="26CA19D3" w14:textId="77777777" w:rsidR="00115D0E" w:rsidRPr="000336BB" w:rsidRDefault="00450C04">
      <w:pPr>
        <w:spacing w:after="0" w:line="259" w:lineRule="auto"/>
        <w:ind w:left="0" w:firstLine="0"/>
        <w:rPr>
          <w:sz w:val="20"/>
          <w:szCs w:val="20"/>
        </w:rPr>
      </w:pPr>
      <w:r w:rsidRPr="000336BB">
        <w:rPr>
          <w:b/>
          <w:sz w:val="20"/>
          <w:szCs w:val="20"/>
        </w:rPr>
        <w:t xml:space="preserve"> </w:t>
      </w:r>
    </w:p>
    <w:p w14:paraId="324D6D33" w14:textId="77777777" w:rsidR="00115D0E" w:rsidRPr="000336BB" w:rsidRDefault="00450C04">
      <w:pPr>
        <w:ind w:left="-5"/>
        <w:rPr>
          <w:sz w:val="20"/>
          <w:szCs w:val="20"/>
        </w:rPr>
      </w:pPr>
      <w:r w:rsidRPr="000336BB">
        <w:rPr>
          <w:sz w:val="20"/>
          <w:szCs w:val="20"/>
        </w:rPr>
        <w:t xml:space="preserve">Thank you for contacting us. This is the </w:t>
      </w:r>
      <w:proofErr w:type="spellStart"/>
      <w:r w:rsidRPr="000336BB">
        <w:rPr>
          <w:sz w:val="20"/>
          <w:szCs w:val="20"/>
        </w:rPr>
        <w:t>xxxx</w:t>
      </w:r>
      <w:proofErr w:type="spellEnd"/>
      <w:r w:rsidRPr="000336BB">
        <w:rPr>
          <w:sz w:val="20"/>
          <w:szCs w:val="20"/>
        </w:rPr>
        <w:t xml:space="preserve"> department, so I’m afraid we can’t give you any information about </w:t>
      </w:r>
      <w:proofErr w:type="spellStart"/>
      <w:r w:rsidRPr="000336BB">
        <w:rPr>
          <w:sz w:val="20"/>
          <w:szCs w:val="20"/>
        </w:rPr>
        <w:t>xxxx</w:t>
      </w:r>
      <w:proofErr w:type="spellEnd"/>
      <w:r w:rsidRPr="000336BB">
        <w:rPr>
          <w:sz w:val="20"/>
          <w:szCs w:val="20"/>
        </w:rPr>
        <w:t xml:space="preserve">. I believe the issue in question is currently being investigated, but if you leave your details with me I can ask one of our communications team to come back to you as soon as they can.  </w:t>
      </w:r>
    </w:p>
    <w:p w14:paraId="5F63042F" w14:textId="77777777" w:rsidR="00115D0E" w:rsidRPr="000336BB" w:rsidRDefault="00450C04">
      <w:pPr>
        <w:spacing w:after="0" w:line="259" w:lineRule="auto"/>
        <w:ind w:left="0" w:firstLine="0"/>
        <w:rPr>
          <w:sz w:val="20"/>
          <w:szCs w:val="20"/>
        </w:rPr>
      </w:pPr>
      <w:r w:rsidRPr="000336BB">
        <w:rPr>
          <w:b/>
          <w:sz w:val="20"/>
          <w:szCs w:val="20"/>
        </w:rPr>
        <w:t xml:space="preserve"> </w:t>
      </w:r>
    </w:p>
    <w:p w14:paraId="74A463ED" w14:textId="77777777" w:rsidR="00115D0E" w:rsidRPr="000336BB" w:rsidRDefault="00450C04">
      <w:pPr>
        <w:spacing w:after="0" w:line="259" w:lineRule="auto"/>
        <w:ind w:left="0" w:firstLine="0"/>
        <w:rPr>
          <w:sz w:val="20"/>
          <w:szCs w:val="20"/>
        </w:rPr>
      </w:pPr>
      <w:r w:rsidRPr="000336BB">
        <w:rPr>
          <w:b/>
          <w:sz w:val="20"/>
          <w:szCs w:val="20"/>
        </w:rPr>
        <w:t xml:space="preserve"> </w:t>
      </w:r>
    </w:p>
    <w:p w14:paraId="619A67AB" w14:textId="77777777" w:rsidR="00115D0E" w:rsidRPr="002173B4" w:rsidRDefault="00450C04" w:rsidP="002173B4">
      <w:pPr>
        <w:rPr>
          <w:b/>
          <w:sz w:val="20"/>
        </w:rPr>
      </w:pPr>
      <w:r w:rsidRPr="002173B4">
        <w:rPr>
          <w:b/>
          <w:sz w:val="20"/>
        </w:rPr>
        <w:t xml:space="preserve">STATEMENT FOR SOCIAL MEDIA  </w:t>
      </w:r>
    </w:p>
    <w:p w14:paraId="7B87EC99" w14:textId="77777777" w:rsidR="00115D0E" w:rsidRPr="000336BB" w:rsidRDefault="00450C04">
      <w:pPr>
        <w:spacing w:after="0" w:line="259" w:lineRule="auto"/>
        <w:ind w:left="0" w:firstLine="0"/>
        <w:rPr>
          <w:sz w:val="20"/>
          <w:szCs w:val="20"/>
        </w:rPr>
      </w:pPr>
      <w:r w:rsidRPr="000336BB">
        <w:rPr>
          <w:b/>
          <w:sz w:val="20"/>
          <w:szCs w:val="20"/>
        </w:rPr>
        <w:t xml:space="preserve"> </w:t>
      </w:r>
    </w:p>
    <w:p w14:paraId="288CB5D9" w14:textId="612559E2" w:rsidR="00115D0E" w:rsidRPr="000336BB" w:rsidRDefault="00450C04">
      <w:pPr>
        <w:ind w:left="-5"/>
        <w:rPr>
          <w:sz w:val="20"/>
          <w:szCs w:val="20"/>
        </w:rPr>
      </w:pPr>
      <w:r w:rsidRPr="000336BB">
        <w:rPr>
          <w:sz w:val="20"/>
          <w:szCs w:val="20"/>
        </w:rPr>
        <w:t xml:space="preserve">Please email </w:t>
      </w:r>
      <w:r w:rsidRPr="000336BB">
        <w:rPr>
          <w:color w:val="0000FF"/>
          <w:sz w:val="20"/>
          <w:szCs w:val="20"/>
          <w:u w:val="single" w:color="0000FF"/>
        </w:rPr>
        <w:t>press@</w:t>
      </w:r>
      <w:r w:rsidR="0034394A">
        <w:rPr>
          <w:color w:val="0000FF"/>
          <w:sz w:val="20"/>
          <w:szCs w:val="20"/>
          <w:u w:val="single" w:color="0000FF"/>
        </w:rPr>
        <w:t>c</w:t>
      </w:r>
      <w:r w:rsidR="0047739F" w:rsidRPr="000336BB">
        <w:rPr>
          <w:color w:val="0000FF"/>
          <w:sz w:val="20"/>
          <w:szCs w:val="20"/>
          <w:u w:val="single" w:color="0000FF"/>
        </w:rPr>
        <w:t>ompany</w:t>
      </w:r>
      <w:r w:rsidRPr="000336BB">
        <w:rPr>
          <w:color w:val="0000FF"/>
          <w:sz w:val="20"/>
          <w:szCs w:val="20"/>
          <w:u w:val="single" w:color="0000FF"/>
        </w:rPr>
        <w:t>.com</w:t>
      </w:r>
      <w:r w:rsidRPr="000336BB">
        <w:rPr>
          <w:sz w:val="20"/>
          <w:szCs w:val="20"/>
        </w:rPr>
        <w:t xml:space="preserve"> and someone will come back to you. Thank you. </w:t>
      </w:r>
    </w:p>
    <w:p w14:paraId="485AB53E" w14:textId="547F9E58" w:rsidR="00115D0E" w:rsidRPr="000336BB" w:rsidRDefault="00450C04">
      <w:pPr>
        <w:spacing w:after="0" w:line="259" w:lineRule="auto"/>
        <w:ind w:left="0" w:firstLine="0"/>
        <w:rPr>
          <w:sz w:val="20"/>
          <w:szCs w:val="20"/>
        </w:rPr>
      </w:pPr>
      <w:r w:rsidRPr="000336BB">
        <w:rPr>
          <w:b/>
          <w:sz w:val="20"/>
          <w:szCs w:val="20"/>
        </w:rPr>
        <w:t xml:space="preserve">  </w:t>
      </w:r>
    </w:p>
    <w:p w14:paraId="5AE7F459" w14:textId="419F328C" w:rsidR="00115D0E" w:rsidRPr="00EE0ADF" w:rsidRDefault="00EE0ADF" w:rsidP="00EE0ADF">
      <w:pPr>
        <w:rPr>
          <w:b/>
          <w:sz w:val="20"/>
        </w:rPr>
      </w:pPr>
      <w:r w:rsidRPr="00EE0ADF">
        <w:rPr>
          <w:b/>
          <w:sz w:val="20"/>
        </w:rPr>
        <w:t>Internal Statement - template</w:t>
      </w:r>
    </w:p>
    <w:p w14:paraId="0F95D898" w14:textId="77777777" w:rsidR="00115D0E" w:rsidRPr="000336BB" w:rsidRDefault="00450C04">
      <w:pPr>
        <w:spacing w:after="0" w:line="259" w:lineRule="auto"/>
        <w:ind w:left="0" w:firstLine="0"/>
        <w:rPr>
          <w:sz w:val="20"/>
          <w:szCs w:val="20"/>
        </w:rPr>
      </w:pPr>
      <w:r w:rsidRPr="000336BB">
        <w:rPr>
          <w:b/>
          <w:sz w:val="20"/>
          <w:szCs w:val="20"/>
        </w:rPr>
        <w:t xml:space="preserve"> </w:t>
      </w:r>
    </w:p>
    <w:p w14:paraId="432B06F8" w14:textId="1362F316" w:rsidR="00115D0E" w:rsidRPr="000336BB" w:rsidRDefault="00115D0E">
      <w:pPr>
        <w:spacing w:after="0" w:line="259" w:lineRule="auto"/>
        <w:ind w:left="0" w:firstLine="0"/>
        <w:rPr>
          <w:sz w:val="20"/>
          <w:szCs w:val="20"/>
        </w:rPr>
      </w:pPr>
    </w:p>
    <w:p w14:paraId="64B73C6C" w14:textId="71543EE0" w:rsidR="00115D0E" w:rsidRPr="000336BB" w:rsidRDefault="00450C04">
      <w:pPr>
        <w:spacing w:after="0" w:line="250" w:lineRule="auto"/>
        <w:ind w:left="-5" w:right="45"/>
        <w:jc w:val="both"/>
        <w:rPr>
          <w:sz w:val="20"/>
          <w:szCs w:val="20"/>
        </w:rPr>
      </w:pPr>
      <w:r w:rsidRPr="000336BB">
        <w:rPr>
          <w:sz w:val="20"/>
          <w:szCs w:val="20"/>
        </w:rPr>
        <w:t xml:space="preserve">This is an initial statement for release to </w:t>
      </w:r>
      <w:r w:rsidR="004A4610" w:rsidRPr="000336BB">
        <w:rPr>
          <w:sz w:val="20"/>
          <w:szCs w:val="20"/>
        </w:rPr>
        <w:t>staff</w:t>
      </w:r>
      <w:r w:rsidRPr="000336BB">
        <w:rPr>
          <w:sz w:val="20"/>
          <w:szCs w:val="20"/>
        </w:rPr>
        <w:t xml:space="preserve"> in the event the issue has garnered national </w:t>
      </w:r>
      <w:r w:rsidR="000675AE" w:rsidRPr="000336BB">
        <w:rPr>
          <w:sz w:val="20"/>
          <w:szCs w:val="20"/>
        </w:rPr>
        <w:t xml:space="preserve">/ international </w:t>
      </w:r>
      <w:r w:rsidRPr="000336BB">
        <w:rPr>
          <w:sz w:val="20"/>
          <w:szCs w:val="20"/>
        </w:rPr>
        <w:t xml:space="preserve">media attention which it is likely they will have seen. This should be emailed to all Group colleagues and uploaded to the homepage of </w:t>
      </w:r>
      <w:r w:rsidR="0047739F" w:rsidRPr="000336BB">
        <w:rPr>
          <w:sz w:val="20"/>
          <w:szCs w:val="20"/>
        </w:rPr>
        <w:t>COMPANY</w:t>
      </w:r>
      <w:r w:rsidRPr="000336BB">
        <w:rPr>
          <w:sz w:val="20"/>
          <w:szCs w:val="20"/>
        </w:rPr>
        <w:t xml:space="preserve"> </w:t>
      </w:r>
      <w:r w:rsidR="000675AE" w:rsidRPr="000336BB">
        <w:rPr>
          <w:sz w:val="20"/>
          <w:szCs w:val="20"/>
        </w:rPr>
        <w:t>Intranet.</w:t>
      </w:r>
      <w:r w:rsidRPr="000336BB">
        <w:rPr>
          <w:sz w:val="20"/>
          <w:szCs w:val="20"/>
        </w:rPr>
        <w:t xml:space="preserve">  </w:t>
      </w:r>
    </w:p>
    <w:p w14:paraId="6495F464" w14:textId="77777777" w:rsidR="00115D0E" w:rsidRPr="000336BB" w:rsidRDefault="00450C04">
      <w:pPr>
        <w:spacing w:after="0" w:line="259" w:lineRule="auto"/>
        <w:ind w:left="0" w:firstLine="0"/>
        <w:rPr>
          <w:sz w:val="20"/>
          <w:szCs w:val="20"/>
        </w:rPr>
      </w:pPr>
      <w:r w:rsidRPr="000336BB">
        <w:rPr>
          <w:b/>
          <w:sz w:val="20"/>
          <w:szCs w:val="20"/>
        </w:rPr>
        <w:t xml:space="preserve"> </w:t>
      </w:r>
    </w:p>
    <w:p w14:paraId="5EFF0CE3" w14:textId="2DC90388" w:rsidR="00115D0E" w:rsidRPr="000336BB" w:rsidRDefault="00860FBD">
      <w:pPr>
        <w:ind w:left="-5"/>
        <w:rPr>
          <w:sz w:val="20"/>
          <w:szCs w:val="20"/>
        </w:rPr>
      </w:pPr>
      <w:r w:rsidRPr="000336BB">
        <w:rPr>
          <w:sz w:val="20"/>
          <w:szCs w:val="20"/>
        </w:rPr>
        <w:t>XXX</w:t>
      </w:r>
    </w:p>
    <w:p w14:paraId="4B039C66" w14:textId="77777777" w:rsidR="00115D0E" w:rsidRDefault="00450C04">
      <w:pPr>
        <w:spacing w:after="0" w:line="259" w:lineRule="auto"/>
        <w:ind w:left="0" w:firstLine="0"/>
        <w:rPr>
          <w:sz w:val="20"/>
          <w:szCs w:val="20"/>
        </w:rPr>
      </w:pPr>
      <w:r w:rsidRPr="000336BB">
        <w:rPr>
          <w:sz w:val="20"/>
          <w:szCs w:val="20"/>
        </w:rPr>
        <w:t xml:space="preserve"> </w:t>
      </w:r>
    </w:p>
    <w:p w14:paraId="70DDFFC8" w14:textId="29611040" w:rsidR="00EE0ADF" w:rsidRPr="00EE0ADF" w:rsidRDefault="00EE0ADF">
      <w:pPr>
        <w:spacing w:after="0" w:line="259" w:lineRule="auto"/>
        <w:ind w:left="0" w:firstLine="0"/>
        <w:rPr>
          <w:b/>
          <w:sz w:val="20"/>
          <w:szCs w:val="20"/>
        </w:rPr>
      </w:pPr>
      <w:r w:rsidRPr="00EE0ADF">
        <w:rPr>
          <w:b/>
          <w:sz w:val="20"/>
          <w:szCs w:val="20"/>
        </w:rPr>
        <w:t>External Statement</w:t>
      </w:r>
    </w:p>
    <w:p w14:paraId="44EFD4AC" w14:textId="59FAC3F2" w:rsidR="00115D0E" w:rsidRPr="00EE0ADF" w:rsidRDefault="00450C04">
      <w:pPr>
        <w:spacing w:after="0" w:line="259" w:lineRule="auto"/>
        <w:ind w:left="0" w:firstLine="0"/>
        <w:rPr>
          <w:sz w:val="20"/>
          <w:szCs w:val="20"/>
        </w:rPr>
      </w:pPr>
      <w:r w:rsidRPr="000336BB">
        <w:rPr>
          <w:sz w:val="20"/>
          <w:szCs w:val="20"/>
        </w:rPr>
        <w:t xml:space="preserve"> </w:t>
      </w:r>
    </w:p>
    <w:p w14:paraId="65EF0FBF" w14:textId="3DCCB239" w:rsidR="005A0F63" w:rsidRDefault="005A0F63" w:rsidP="005A0F63">
      <w:pPr>
        <w:pStyle w:val="ListParagraph"/>
        <w:numPr>
          <w:ilvl w:val="0"/>
          <w:numId w:val="11"/>
        </w:numPr>
        <w:spacing w:after="0" w:line="259" w:lineRule="auto"/>
        <w:rPr>
          <w:sz w:val="20"/>
          <w:szCs w:val="20"/>
        </w:rPr>
      </w:pPr>
      <w:r>
        <w:rPr>
          <w:sz w:val="20"/>
          <w:szCs w:val="20"/>
        </w:rPr>
        <w:t xml:space="preserve">Marketing Department or Press Office should prepare appropriate announcements in conjunction with </w:t>
      </w:r>
      <w:r w:rsidR="00EE0ADF">
        <w:rPr>
          <w:sz w:val="20"/>
          <w:szCs w:val="20"/>
        </w:rPr>
        <w:t>Senior</w:t>
      </w:r>
      <w:r>
        <w:rPr>
          <w:sz w:val="20"/>
          <w:szCs w:val="20"/>
        </w:rPr>
        <w:t xml:space="preserve"> Group. No other communication should be issued.</w:t>
      </w:r>
    </w:p>
    <w:p w14:paraId="4D689F62" w14:textId="77777777" w:rsidR="005A0F63" w:rsidRPr="005A0F63" w:rsidRDefault="005A0F63" w:rsidP="005A0F63">
      <w:pPr>
        <w:pStyle w:val="ListParagraph"/>
        <w:spacing w:after="0" w:line="259" w:lineRule="auto"/>
        <w:ind w:firstLine="0"/>
        <w:rPr>
          <w:sz w:val="20"/>
          <w:szCs w:val="20"/>
        </w:rPr>
      </w:pPr>
    </w:p>
    <w:sectPr w:rsidR="005A0F63" w:rsidRPr="005A0F63">
      <w:headerReference w:type="even" r:id="rId8"/>
      <w:headerReference w:type="default" r:id="rId9"/>
      <w:footerReference w:type="even" r:id="rId10"/>
      <w:footerReference w:type="default" r:id="rId11"/>
      <w:headerReference w:type="first" r:id="rId12"/>
      <w:footerReference w:type="first" r:id="rId13"/>
      <w:pgSz w:w="11899" w:h="16841"/>
      <w:pgMar w:top="1444" w:right="1811" w:bottom="1280" w:left="1800" w:header="712"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0A2A" w14:textId="77777777" w:rsidR="00E24B52" w:rsidRDefault="00E24B52">
      <w:pPr>
        <w:spacing w:after="0" w:line="240" w:lineRule="auto"/>
      </w:pPr>
      <w:r>
        <w:separator/>
      </w:r>
    </w:p>
  </w:endnote>
  <w:endnote w:type="continuationSeparator" w:id="0">
    <w:p w14:paraId="7605AE2C" w14:textId="77777777" w:rsidR="00E24B52" w:rsidRDefault="00E2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3DFC" w14:textId="77777777" w:rsidR="000336BB" w:rsidRDefault="000336BB">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14:paraId="1434C39E" w14:textId="77777777" w:rsidR="000336BB" w:rsidRDefault="000336BB">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19A7" w14:textId="7E9A57FF" w:rsidR="000336BB" w:rsidRDefault="000336BB">
    <w:pPr>
      <w:spacing w:after="0" w:line="259" w:lineRule="auto"/>
      <w:ind w:left="0" w:right="-12" w:firstLine="0"/>
      <w:jc w:val="right"/>
    </w:pPr>
    <w:r>
      <w:fldChar w:fldCharType="begin"/>
    </w:r>
    <w:r>
      <w:instrText xml:space="preserve"> PAGE   \* MERGEFORMAT </w:instrText>
    </w:r>
    <w:r>
      <w:fldChar w:fldCharType="separate"/>
    </w:r>
    <w:r w:rsidR="00343E9C">
      <w:rPr>
        <w:noProof/>
      </w:rPr>
      <w:t>5</w:t>
    </w:r>
    <w:r>
      <w:fldChar w:fldCharType="end"/>
    </w:r>
    <w:r>
      <w:t xml:space="preserve"> </w:t>
    </w:r>
  </w:p>
  <w:p w14:paraId="23C3DC09" w14:textId="77777777" w:rsidR="000336BB" w:rsidRDefault="000336BB">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DA2B" w14:textId="77777777" w:rsidR="000336BB" w:rsidRDefault="000336BB">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p w14:paraId="0E6A6D94" w14:textId="77777777" w:rsidR="000336BB" w:rsidRDefault="000336BB">
    <w:pPr>
      <w:spacing w:after="0" w:line="259" w:lineRule="auto"/>
      <w:ind w:left="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69C4" w14:textId="77777777" w:rsidR="00E24B52" w:rsidRDefault="00E24B52">
      <w:pPr>
        <w:spacing w:after="0" w:line="240" w:lineRule="auto"/>
      </w:pPr>
      <w:r>
        <w:separator/>
      </w:r>
    </w:p>
  </w:footnote>
  <w:footnote w:type="continuationSeparator" w:id="0">
    <w:p w14:paraId="60A91C0F" w14:textId="77777777" w:rsidR="00E24B52" w:rsidRDefault="00E2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2EB1" w14:textId="77777777" w:rsidR="000336BB" w:rsidRDefault="000336BB">
    <w:pPr>
      <w:spacing w:after="0" w:line="259" w:lineRule="auto"/>
      <w:ind w:left="0" w:firstLine="0"/>
    </w:pPr>
    <w:r>
      <w:rPr>
        <w:b/>
        <w:color w:val="FF0000"/>
      </w:rPr>
      <w:t xml:space="preserve">PRIVATE &amp; CONFIDENTIAL – FIRST 48 </w:t>
    </w:r>
  </w:p>
  <w:p w14:paraId="26C1F805" w14:textId="77777777" w:rsidR="000336BB" w:rsidRDefault="000336BB">
    <w:pPr>
      <w:spacing w:after="0" w:line="259" w:lineRule="auto"/>
      <w:ind w:left="0"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3B18" w14:textId="312FCBCC" w:rsidR="000336BB" w:rsidRPr="0009088E" w:rsidRDefault="00AD6444">
    <w:pPr>
      <w:spacing w:after="0" w:line="259" w:lineRule="auto"/>
      <w:ind w:left="0" w:firstLine="0"/>
      <w:rPr>
        <w:sz w:val="20"/>
      </w:rPr>
    </w:pPr>
    <w:r>
      <w:rPr>
        <w:b/>
        <w:color w:val="FF0000"/>
        <w:sz w:val="20"/>
      </w:rPr>
      <w:t xml:space="preserve">ABC Equipment Rental Company </w:t>
    </w:r>
    <w:r w:rsidR="000336BB" w:rsidRPr="0009088E">
      <w:rPr>
        <w:b/>
        <w:color w:val="FF0000"/>
        <w:sz w:val="20"/>
      </w:rPr>
      <w:t>– “FIRST 48” Emergency Response</w:t>
    </w:r>
    <w:r>
      <w:rPr>
        <w:b/>
        <w:color w:val="FF0000"/>
        <w:sz w:val="20"/>
      </w:rPr>
      <w:t xml:space="preserve"> Plan - template</w:t>
    </w:r>
    <w:r w:rsidR="000336BB" w:rsidRPr="0009088E">
      <w:rPr>
        <w:b/>
        <w:color w:val="FF0000"/>
        <w:sz w:val="20"/>
      </w:rPr>
      <w:t xml:space="preserve"> </w:t>
    </w:r>
  </w:p>
  <w:p w14:paraId="7B19D8DD" w14:textId="77777777" w:rsidR="000336BB" w:rsidRPr="0009088E" w:rsidRDefault="000336BB">
    <w:pPr>
      <w:spacing w:after="0" w:line="259" w:lineRule="auto"/>
      <w:ind w:left="0" w:firstLine="0"/>
      <w:rPr>
        <w:sz w:val="22"/>
      </w:rPr>
    </w:pPr>
    <w:r w:rsidRPr="0009088E">
      <w:rPr>
        <w:rFonts w:ascii="Cambria" w:eastAsia="Cambria" w:hAnsi="Cambria" w:cs="Cambri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A71E" w14:textId="77777777" w:rsidR="000336BB" w:rsidRDefault="000336BB">
    <w:pPr>
      <w:spacing w:after="0" w:line="259" w:lineRule="auto"/>
      <w:ind w:left="0" w:firstLine="0"/>
    </w:pPr>
    <w:r>
      <w:rPr>
        <w:b/>
        <w:color w:val="FF0000"/>
      </w:rPr>
      <w:t xml:space="preserve">PRIVATE &amp; CONFIDENTIAL – FIRST 48 </w:t>
    </w:r>
  </w:p>
  <w:p w14:paraId="319A1233" w14:textId="77777777" w:rsidR="000336BB" w:rsidRDefault="000336BB">
    <w:pPr>
      <w:spacing w:after="0" w:line="259" w:lineRule="auto"/>
      <w:ind w:left="0" w:firstLine="0"/>
    </w:pP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3EE"/>
    <w:multiLevelType w:val="hybridMultilevel"/>
    <w:tmpl w:val="E3AA8FD6"/>
    <w:lvl w:ilvl="0" w:tplc="8AA454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C2FA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66EC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7451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8D6E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E0B9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4C32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85BE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CDD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B66E7"/>
    <w:multiLevelType w:val="hybridMultilevel"/>
    <w:tmpl w:val="D1E4D63A"/>
    <w:lvl w:ilvl="0" w:tplc="28B2B2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A839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32C7C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4D2254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9C946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A063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D8AAB3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C693E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87A4A7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053C9"/>
    <w:multiLevelType w:val="hybridMultilevel"/>
    <w:tmpl w:val="329A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77C9"/>
    <w:multiLevelType w:val="hybridMultilevel"/>
    <w:tmpl w:val="5C9EB348"/>
    <w:lvl w:ilvl="0" w:tplc="82B276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ED6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08277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24EB4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4C4E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762D8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62E3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237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FE5A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1077B0"/>
    <w:multiLevelType w:val="hybridMultilevel"/>
    <w:tmpl w:val="EB76C9AC"/>
    <w:lvl w:ilvl="0" w:tplc="6660D9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09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85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6B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A63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0CF2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24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BC4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E27D89"/>
    <w:multiLevelType w:val="hybridMultilevel"/>
    <w:tmpl w:val="8C201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07B06"/>
    <w:multiLevelType w:val="hybridMultilevel"/>
    <w:tmpl w:val="B98CBECA"/>
    <w:lvl w:ilvl="0" w:tplc="DEBC51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A52C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60CF3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8A93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4455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7674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45B6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C8F6D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BABF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117F2B"/>
    <w:multiLevelType w:val="hybridMultilevel"/>
    <w:tmpl w:val="D0F4D1A6"/>
    <w:lvl w:ilvl="0" w:tplc="671054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485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6BE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3682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0C83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463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98E9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E1C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40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00579D"/>
    <w:multiLevelType w:val="hybridMultilevel"/>
    <w:tmpl w:val="3E7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C1EFE"/>
    <w:multiLevelType w:val="hybridMultilevel"/>
    <w:tmpl w:val="44F603F6"/>
    <w:lvl w:ilvl="0" w:tplc="5EAEA3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62B8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E2E99C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4408F7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F3A9DB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4C343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4AB9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A6A84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118C3A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6F6526"/>
    <w:multiLevelType w:val="hybridMultilevel"/>
    <w:tmpl w:val="44FE5920"/>
    <w:lvl w:ilvl="0" w:tplc="883AAF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C4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0DD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463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E1D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CF5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8C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8C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E080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10"/>
  </w:num>
  <w:num w:numId="4">
    <w:abstractNumId w:val="9"/>
  </w:num>
  <w:num w:numId="5">
    <w:abstractNumId w:val="7"/>
  </w:num>
  <w:num w:numId="6">
    <w:abstractNumId w:val="0"/>
  </w:num>
  <w:num w:numId="7">
    <w:abstractNumId w:val="6"/>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DcxMDQ0MTAwNTVS0lEKTi0uzszPAykwrAUAAl25HSwAAAA="/>
  </w:docVars>
  <w:rsids>
    <w:rsidRoot w:val="00115D0E"/>
    <w:rsid w:val="00000648"/>
    <w:rsid w:val="000336BB"/>
    <w:rsid w:val="0006441D"/>
    <w:rsid w:val="000675AE"/>
    <w:rsid w:val="00082F05"/>
    <w:rsid w:val="0009088E"/>
    <w:rsid w:val="0009170B"/>
    <w:rsid w:val="000A3412"/>
    <w:rsid w:val="00110BBF"/>
    <w:rsid w:val="00115D0E"/>
    <w:rsid w:val="00173460"/>
    <w:rsid w:val="002173B4"/>
    <w:rsid w:val="00291316"/>
    <w:rsid w:val="0034394A"/>
    <w:rsid w:val="00343C06"/>
    <w:rsid w:val="00343E9C"/>
    <w:rsid w:val="00392EC2"/>
    <w:rsid w:val="003C3891"/>
    <w:rsid w:val="00400EEE"/>
    <w:rsid w:val="0043554B"/>
    <w:rsid w:val="00450C04"/>
    <w:rsid w:val="0047739F"/>
    <w:rsid w:val="00481C4C"/>
    <w:rsid w:val="00497163"/>
    <w:rsid w:val="004A4610"/>
    <w:rsid w:val="00513846"/>
    <w:rsid w:val="005153CC"/>
    <w:rsid w:val="005A0F63"/>
    <w:rsid w:val="005D5ACB"/>
    <w:rsid w:val="005F1EE8"/>
    <w:rsid w:val="00652945"/>
    <w:rsid w:val="006A1882"/>
    <w:rsid w:val="006E3B04"/>
    <w:rsid w:val="00830F77"/>
    <w:rsid w:val="008413F2"/>
    <w:rsid w:val="00860FBD"/>
    <w:rsid w:val="00862830"/>
    <w:rsid w:val="008A4791"/>
    <w:rsid w:val="008A64F9"/>
    <w:rsid w:val="008C7BD6"/>
    <w:rsid w:val="008F20A4"/>
    <w:rsid w:val="0092039F"/>
    <w:rsid w:val="00940AF3"/>
    <w:rsid w:val="009461FD"/>
    <w:rsid w:val="009710E5"/>
    <w:rsid w:val="009D1D2B"/>
    <w:rsid w:val="00A13538"/>
    <w:rsid w:val="00A353D4"/>
    <w:rsid w:val="00AA7733"/>
    <w:rsid w:val="00AD6444"/>
    <w:rsid w:val="00B33F4F"/>
    <w:rsid w:val="00B93DDC"/>
    <w:rsid w:val="00BB631A"/>
    <w:rsid w:val="00BE4DC5"/>
    <w:rsid w:val="00C22D43"/>
    <w:rsid w:val="00C56D67"/>
    <w:rsid w:val="00C5735E"/>
    <w:rsid w:val="00C66E1E"/>
    <w:rsid w:val="00C976A5"/>
    <w:rsid w:val="00D77669"/>
    <w:rsid w:val="00DB34C0"/>
    <w:rsid w:val="00DB7189"/>
    <w:rsid w:val="00DD1D62"/>
    <w:rsid w:val="00DE6D90"/>
    <w:rsid w:val="00DF2A12"/>
    <w:rsid w:val="00DF6D20"/>
    <w:rsid w:val="00E24B52"/>
    <w:rsid w:val="00E50711"/>
    <w:rsid w:val="00EE0ADF"/>
    <w:rsid w:val="00EE5AA1"/>
    <w:rsid w:val="00EF6C07"/>
    <w:rsid w:val="00F34F58"/>
    <w:rsid w:val="00F46507"/>
    <w:rsid w:val="00F50A44"/>
    <w:rsid w:val="00F9743F"/>
    <w:rsid w:val="00FE5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C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F9"/>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343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9088E"/>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09088E"/>
    <w:pPr>
      <w:spacing w:after="100"/>
      <w:ind w:left="0"/>
    </w:pPr>
  </w:style>
  <w:style w:type="character" w:styleId="Hyperlink">
    <w:name w:val="Hyperlink"/>
    <w:basedOn w:val="DefaultParagraphFont"/>
    <w:uiPriority w:val="99"/>
    <w:unhideWhenUsed/>
    <w:rsid w:val="0009088E"/>
    <w:rPr>
      <w:color w:val="0563C1" w:themeColor="hyperlink"/>
      <w:u w:val="single"/>
    </w:rPr>
  </w:style>
  <w:style w:type="paragraph" w:styleId="ListParagraph">
    <w:name w:val="List Paragraph"/>
    <w:basedOn w:val="Normal"/>
    <w:uiPriority w:val="34"/>
    <w:qFormat/>
    <w:rsid w:val="00343C06"/>
    <w:pPr>
      <w:ind w:left="720"/>
      <w:contextualSpacing/>
    </w:pPr>
  </w:style>
  <w:style w:type="character" w:customStyle="1" w:styleId="Heading2Char">
    <w:name w:val="Heading 2 Char"/>
    <w:basedOn w:val="DefaultParagraphFont"/>
    <w:link w:val="Heading2"/>
    <w:uiPriority w:val="9"/>
    <w:rsid w:val="00343C0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336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5846-9919-4A19-955C-106426C1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2021-04-30T08:01:00Z</dcterms:created>
  <dcterms:modified xsi:type="dcterms:W3CDTF">2021-06-22T10:35:00Z</dcterms:modified>
</cp:coreProperties>
</file>